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page" w:tblpX="1" w:tblpY="-1416"/>
        <w:tblW w:w="29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"/>
        <w:gridCol w:w="126"/>
      </w:tblGrid>
      <w:tr w:rsidR="0050485C" w:rsidRPr="00224107" w14:paraId="229D6F54" w14:textId="77777777" w:rsidTr="0050485C">
        <w:trPr>
          <w:trHeight w:val="88"/>
          <w:tblCellSpacing w:w="0" w:type="dxa"/>
        </w:trPr>
        <w:tc>
          <w:tcPr>
            <w:tcW w:w="209" w:type="dxa"/>
            <w:tcBorders>
              <w:bottom w:val="dashed" w:sz="6" w:space="0" w:color="CCCCCC"/>
            </w:tcBorders>
            <w:noWrap/>
            <w:tcMar>
              <w:top w:w="60" w:type="dxa"/>
              <w:left w:w="60" w:type="dxa"/>
              <w:bottom w:w="60" w:type="dxa"/>
              <w:right w:w="240" w:type="dxa"/>
            </w:tcMar>
            <w:hideMark/>
          </w:tcPr>
          <w:p w14:paraId="06B7B8E4" w14:textId="77777777" w:rsidR="0050485C" w:rsidRPr="00224107" w:rsidRDefault="0050485C" w:rsidP="0050485C">
            <w:pPr>
              <w:spacing w:before="180"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cs-CZ"/>
              </w:rPr>
            </w:pPr>
          </w:p>
        </w:tc>
        <w:tc>
          <w:tcPr>
            <w:tcW w:w="0" w:type="auto"/>
            <w:tcBorders>
              <w:bottom w:val="dashed" w:sz="6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13CBFF8" w14:textId="77777777" w:rsidR="0050485C" w:rsidRPr="00224107" w:rsidRDefault="0050485C" w:rsidP="0050485C">
            <w:pPr>
              <w:spacing w:before="18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cs-CZ"/>
              </w:rPr>
            </w:pPr>
          </w:p>
        </w:tc>
      </w:tr>
    </w:tbl>
    <w:p w14:paraId="0029D9F8" w14:textId="5EAB2D59" w:rsidR="00224107" w:rsidRDefault="0050485C" w:rsidP="00224107">
      <w:pPr>
        <w:jc w:val="center"/>
        <w:rPr>
          <w:b/>
          <w:bCs/>
          <w:color w:val="FF0000"/>
          <w:sz w:val="48"/>
          <w:szCs w:val="48"/>
          <w:u w:val="single"/>
        </w:rPr>
      </w:pPr>
      <w:r w:rsidRPr="00224107">
        <w:rPr>
          <w:b/>
          <w:bCs/>
          <w:color w:val="FF0000"/>
          <w:sz w:val="48"/>
          <w:szCs w:val="48"/>
          <w:u w:val="single"/>
        </w:rPr>
        <w:t xml:space="preserve"> </w:t>
      </w:r>
      <w:r w:rsidR="00224107" w:rsidRPr="00224107">
        <w:rPr>
          <w:b/>
          <w:bCs/>
          <w:color w:val="FF0000"/>
          <w:sz w:val="48"/>
          <w:szCs w:val="48"/>
          <w:u w:val="single"/>
        </w:rPr>
        <w:t>7 ČAPÍCH HNÍZD KOLEM NÁS</w:t>
      </w:r>
    </w:p>
    <w:p w14:paraId="7081CD1E" w14:textId="7DE7B845" w:rsidR="00224107" w:rsidRDefault="00224107" w:rsidP="00224107">
      <w:pPr>
        <w:jc w:val="center"/>
        <w:rPr>
          <w:noProof/>
          <w:color w:val="0070C0"/>
          <w:sz w:val="36"/>
          <w:szCs w:val="36"/>
        </w:rPr>
      </w:pPr>
      <w:r w:rsidRPr="00224107">
        <w:rPr>
          <w:noProof/>
          <w:color w:val="0070C0"/>
          <w:sz w:val="36"/>
          <w:szCs w:val="36"/>
        </w:rPr>
        <w:t>Vojtěch Zielina</w:t>
      </w:r>
      <w:r w:rsidR="00BD07BE">
        <w:rPr>
          <w:noProof/>
          <w:color w:val="0070C0"/>
          <w:sz w:val="36"/>
          <w:szCs w:val="36"/>
        </w:rPr>
        <w:t>, 24. 4. 2021</w:t>
      </w:r>
    </w:p>
    <w:p w14:paraId="70F611F2" w14:textId="46545B51" w:rsidR="00224107" w:rsidRDefault="00541094" w:rsidP="00541094">
      <w:pPr>
        <w:jc w:val="center"/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1CA34A9" wp14:editId="126F21C6">
            <wp:simplePos x="0" y="0"/>
            <wp:positionH relativeFrom="column">
              <wp:posOffset>45085</wp:posOffset>
            </wp:positionH>
            <wp:positionV relativeFrom="paragraph">
              <wp:posOffset>1218565</wp:posOffset>
            </wp:positionV>
            <wp:extent cx="2171700" cy="1223645"/>
            <wp:effectExtent l="0" t="0" r="0" b="0"/>
            <wp:wrapTopAndBottom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107" w:rsidRPr="00224107">
        <w:rPr>
          <w:noProof/>
          <w:color w:val="000000" w:themeColor="text1"/>
          <w:sz w:val="28"/>
          <w:szCs w:val="28"/>
        </w:rPr>
        <w:t xml:space="preserve">Po prostudování interaktivní mapy byl můj výběr </w:t>
      </w:r>
      <w:r w:rsidR="00224107">
        <w:rPr>
          <w:noProof/>
          <w:color w:val="000000" w:themeColor="text1"/>
          <w:sz w:val="28"/>
          <w:szCs w:val="28"/>
        </w:rPr>
        <w:t>čapích hnízd jasný. Kolem většiny pravidelně jezdím nebo chodím, jejich obyvatele rád pozoruji a každé jaro je netrpělivě vyhlížím.</w:t>
      </w:r>
    </w:p>
    <w:p w14:paraId="1A6C40A6" w14:textId="219485D3" w:rsidR="0040092C" w:rsidRPr="00541094" w:rsidRDefault="00CF15DA" w:rsidP="00541094">
      <w:pPr>
        <w:jc w:val="right"/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 xml:space="preserve">  </w:t>
      </w:r>
      <w:r w:rsidR="00541094">
        <w:rPr>
          <w:noProof/>
          <w:color w:val="000000" w:themeColor="text1"/>
          <w:sz w:val="28"/>
          <w:szCs w:val="28"/>
        </w:rPr>
        <w:drawing>
          <wp:inline distT="0" distB="0" distL="0" distR="0" wp14:anchorId="1F9B2C04" wp14:editId="5465C05E">
            <wp:extent cx="2630201" cy="354520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972" cy="364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E4D">
        <w:rPr>
          <w:noProof/>
          <w:color w:val="000000" w:themeColor="text1"/>
          <w:sz w:val="28"/>
          <w:szCs w:val="28"/>
        </w:rPr>
        <w:t xml:space="preserve">  </w:t>
      </w:r>
      <w:r w:rsidR="0040092C">
        <w:rPr>
          <w:noProof/>
          <w:color w:val="000000" w:themeColor="text1"/>
          <w:sz w:val="28"/>
          <w:szCs w:val="28"/>
        </w:rPr>
        <w:drawing>
          <wp:inline distT="0" distB="0" distL="0" distR="0" wp14:anchorId="46C4F35B" wp14:editId="538C08CE">
            <wp:extent cx="2951480" cy="5470200"/>
            <wp:effectExtent l="0" t="0" r="127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14" cy="547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B0CFA" w14:textId="43EEFEF7" w:rsidR="0050485C" w:rsidRPr="00BD07BE" w:rsidRDefault="0050485C" w:rsidP="00BD07BE">
      <w:pPr>
        <w:pStyle w:val="Odstavecseseznamem"/>
        <w:numPr>
          <w:ilvl w:val="0"/>
          <w:numId w:val="1"/>
        </w:numPr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cs-CZ"/>
        </w:rPr>
      </w:pPr>
      <w:proofErr w:type="gramStart"/>
      <w:r w:rsidRPr="00BD07BE"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cs-CZ"/>
        </w:rPr>
        <w:lastRenderedPageBreak/>
        <w:t xml:space="preserve">Třinec </w:t>
      </w:r>
      <w:r w:rsidR="0040092C" w:rsidRPr="00BD07BE"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cs-CZ"/>
        </w:rPr>
        <w:t>-</w:t>
      </w:r>
      <w:r w:rsidRPr="00BD07BE"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cs-CZ"/>
        </w:rPr>
        <w:t xml:space="preserve"> </w:t>
      </w:r>
      <w:proofErr w:type="spellStart"/>
      <w:r w:rsidRPr="00BD07BE"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cs-CZ"/>
        </w:rPr>
        <w:t>Nebory</w:t>
      </w:r>
      <w:proofErr w:type="spellEnd"/>
      <w:proofErr w:type="gramEnd"/>
      <w:r w:rsidRPr="00BD07BE"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cs-CZ"/>
        </w:rPr>
        <w:t>, křižovatka u ZŠ, sloup elektrického vedení</w:t>
      </w:r>
    </w:p>
    <w:p w14:paraId="5541D82C" w14:textId="472DFA5D" w:rsidR="0050485C" w:rsidRDefault="0050485C" w:rsidP="00224107">
      <w:pP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</w:pPr>
      <w:r w:rsidRPr="0050485C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Jako každý rok </w:t>
      </w:r>
      <w:r w:rsidR="00BD07BE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jsou </w:t>
      </w:r>
      <w:r w:rsidRPr="0050485C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>v hnízdě přítomni dva čápi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, rušná křižovatka pod nimi jim očividně nevadí. V blízkosti hnízda byla umístěná krásná </w:t>
      </w:r>
      <w:proofErr w:type="spellStart"/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>keška</w:t>
      </w:r>
      <w:proofErr w:type="spellEnd"/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>, upozorňující právě na čapí hnízdo, bohužel před rokem byla zrušena.</w:t>
      </w:r>
    </w:p>
    <w:p w14:paraId="2F3EDDC9" w14:textId="0EC3A940" w:rsidR="0050485C" w:rsidRDefault="007F43C6" w:rsidP="0040092C">
      <w:pPr>
        <w:jc w:val="center"/>
        <w:rPr>
          <w:noProof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cs-CZ"/>
        </w:rPr>
        <w:drawing>
          <wp:inline distT="0" distB="0" distL="0" distR="0" wp14:anchorId="4814AA56" wp14:editId="454A816B">
            <wp:extent cx="4134087" cy="30937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253" cy="310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F0E95" w14:textId="77777777" w:rsidR="007F43C6" w:rsidRDefault="007F43C6" w:rsidP="00224107">
      <w:pPr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cs-CZ"/>
        </w:rPr>
      </w:pPr>
    </w:p>
    <w:p w14:paraId="6B321FA8" w14:textId="75A8257F" w:rsidR="007F43C6" w:rsidRPr="00BD07BE" w:rsidRDefault="007F43C6" w:rsidP="00BD07BE">
      <w:pPr>
        <w:pStyle w:val="Odstavecseseznamem"/>
        <w:numPr>
          <w:ilvl w:val="0"/>
          <w:numId w:val="1"/>
        </w:numPr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cs-CZ"/>
        </w:rPr>
      </w:pPr>
      <w:r w:rsidRPr="00BD07BE"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cs-CZ"/>
        </w:rPr>
        <w:t xml:space="preserve">Třinec – </w:t>
      </w:r>
      <w:proofErr w:type="spellStart"/>
      <w:r w:rsidRPr="00BD07BE"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cs-CZ"/>
        </w:rPr>
        <w:t>Konská</w:t>
      </w:r>
      <w:proofErr w:type="spellEnd"/>
      <w:r w:rsidRPr="00BD07BE"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cs-CZ"/>
        </w:rPr>
        <w:t>, umělé hnízdo na sloupu 2013</w:t>
      </w:r>
    </w:p>
    <w:p w14:paraId="4B8FB803" w14:textId="40A9A6C7" w:rsidR="007F43C6" w:rsidRPr="0040092C" w:rsidRDefault="007F43C6" w:rsidP="00224107">
      <w:pPr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cs-CZ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>Ačkoli je toto hnízdo dlouhodobě neosídleno, mám k němu osobní vztah. Je 100 m od našeho domu a vidím na něj z okna svého pokoje. Občas slouží k mezipřistání čápů z okolních hnízd, protože okolní pole jsou pro ně zdrojem potravy a v létě zde učí čápi z</w:t>
      </w:r>
      <w:r w:rsidR="00BD07BE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>Nebor</w:t>
      </w:r>
      <w:proofErr w:type="spellEnd"/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 sv</w:t>
      </w:r>
      <w:r w:rsidR="0040092C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>á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 </w:t>
      </w:r>
      <w:r w:rsidR="0040092C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>mláď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>ata létat.</w:t>
      </w:r>
    </w:p>
    <w:p w14:paraId="53FDBDDC" w14:textId="59DEC5AB" w:rsidR="00DA69B6" w:rsidRDefault="007F43C6" w:rsidP="00541094">
      <w:pPr>
        <w:jc w:val="center"/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2D2AEC49" wp14:editId="5170226E">
            <wp:extent cx="4193318" cy="31394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558" cy="316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4F2DF" w14:textId="5BE6BD07" w:rsidR="00DA69B6" w:rsidRPr="00BD07BE" w:rsidRDefault="00DA69B6" w:rsidP="00BD07BE">
      <w:pPr>
        <w:pStyle w:val="Odstavecseseznamem"/>
        <w:numPr>
          <w:ilvl w:val="0"/>
          <w:numId w:val="1"/>
        </w:numPr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cs-CZ"/>
        </w:rPr>
      </w:pPr>
      <w:proofErr w:type="gramStart"/>
      <w:r w:rsidRPr="00BD07BE"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cs-CZ"/>
        </w:rPr>
        <w:lastRenderedPageBreak/>
        <w:t>Třinec</w:t>
      </w:r>
      <w:r w:rsidR="00BD07BE"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cs-CZ"/>
        </w:rPr>
        <w:t xml:space="preserve"> - </w:t>
      </w:r>
      <w:proofErr w:type="spellStart"/>
      <w:r w:rsidRPr="00BD07BE"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cs-CZ"/>
        </w:rPr>
        <w:t>Nebory</w:t>
      </w:r>
      <w:proofErr w:type="spellEnd"/>
      <w:proofErr w:type="gramEnd"/>
      <w:r w:rsidRPr="00BD07BE"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cs-CZ"/>
        </w:rPr>
        <w:t>, hnízdní podložka na elektrickém sloupu</w:t>
      </w:r>
    </w:p>
    <w:p w14:paraId="1B7C3D3E" w14:textId="51A3E1AC" w:rsidR="00DA69B6" w:rsidRDefault="00DA69B6" w:rsidP="00224107">
      <w:pP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>Toto je opravdu jen hnízdní podložka, na které je umístěno pár suchých větví. Snad nikdy zde čápi nehnízdili, ačkoli výhled na naše krásné Beskydy by tady měli parádní.</w:t>
      </w:r>
    </w:p>
    <w:p w14:paraId="1715663E" w14:textId="16570A09" w:rsidR="00DA69B6" w:rsidRDefault="00DA69B6" w:rsidP="0040092C">
      <w:pPr>
        <w:jc w:val="center"/>
        <w:rPr>
          <w:noProof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cs-CZ"/>
        </w:rPr>
        <w:drawing>
          <wp:inline distT="0" distB="0" distL="0" distR="0" wp14:anchorId="41F6015F" wp14:editId="75710CE1">
            <wp:extent cx="4358640" cy="3261764"/>
            <wp:effectExtent l="0" t="0" r="381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668" cy="327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9D6C5" w14:textId="77777777" w:rsidR="0040092C" w:rsidRDefault="0040092C" w:rsidP="00224107">
      <w:pPr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cs-CZ"/>
        </w:rPr>
      </w:pPr>
    </w:p>
    <w:p w14:paraId="2428A648" w14:textId="62DDF2FD" w:rsidR="00C56596" w:rsidRPr="00BD07BE" w:rsidRDefault="00C56596" w:rsidP="00BD07BE">
      <w:pPr>
        <w:pStyle w:val="Odstavecseseznamem"/>
        <w:numPr>
          <w:ilvl w:val="0"/>
          <w:numId w:val="1"/>
        </w:numPr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cs-CZ"/>
        </w:rPr>
      </w:pPr>
      <w:r w:rsidRPr="00BD07BE"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cs-CZ"/>
        </w:rPr>
        <w:t>Třinec – Oldřichovice, na komíně v areálu ZD</w:t>
      </w:r>
    </w:p>
    <w:p w14:paraId="283F7BBF" w14:textId="1BD340D7" w:rsidR="00C56596" w:rsidRPr="0050485C" w:rsidRDefault="00F15EAB" w:rsidP="00224107">
      <w:pPr>
        <w:rPr>
          <w:noProof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>Krásné, dobře pozorovatelné hnízdo, každoročně čápy obsazené.</w:t>
      </w:r>
    </w:p>
    <w:p w14:paraId="2A607C9F" w14:textId="52521F0A" w:rsidR="0040092C" w:rsidRDefault="00DA69B6" w:rsidP="0040092C">
      <w:pPr>
        <w:jc w:val="center"/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cs-CZ"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cs-CZ"/>
        </w:rPr>
        <w:drawing>
          <wp:inline distT="0" distB="0" distL="0" distR="0" wp14:anchorId="1828BFB2" wp14:editId="6103EEF1">
            <wp:extent cx="4358640" cy="3261763"/>
            <wp:effectExtent l="0" t="0" r="381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298" cy="328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DAE61" w14:textId="77777777" w:rsidR="00541094" w:rsidRDefault="00541094" w:rsidP="0040092C">
      <w:pPr>
        <w:jc w:val="center"/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cs-CZ"/>
        </w:rPr>
      </w:pPr>
    </w:p>
    <w:p w14:paraId="045CF645" w14:textId="282DBCF2" w:rsidR="0040092C" w:rsidRPr="00BD07BE" w:rsidRDefault="0040092C" w:rsidP="00BD07BE">
      <w:pPr>
        <w:pStyle w:val="Odstavecseseznamem"/>
        <w:numPr>
          <w:ilvl w:val="0"/>
          <w:numId w:val="1"/>
        </w:numPr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cs-CZ"/>
        </w:rPr>
      </w:pPr>
      <w:r w:rsidRPr="00BD07BE"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cs-CZ"/>
        </w:rPr>
        <w:lastRenderedPageBreak/>
        <w:t>Ropice, komín staré cihelny</w:t>
      </w:r>
    </w:p>
    <w:p w14:paraId="6946DF6D" w14:textId="29076BB7" w:rsidR="0040092C" w:rsidRDefault="00CF15DA" w:rsidP="0040092C">
      <w:pPr>
        <w:rPr>
          <w:b/>
          <w:bCs/>
          <w:color w:val="000000" w:themeColor="text1"/>
          <w:sz w:val="28"/>
          <w:szCs w:val="28"/>
          <w:u w:val="single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Krásné, každoročně čápy obsazené hnízdo, bohužel však v hustě zarostlém terénu bývalé cihelny. Přes vysoké stromy na čápy není skoro vidět a odvážný pozorovatel, který se vydá blíž náročným terénem, musí dávat pozor kam šlape mezi hromadami odpadků a skleněnými střepy. </w:t>
      </w:r>
      <w:r w:rsidRPr="00CF15DA">
        <w:rPr>
          <mc:AlternateContent>
            <mc:Choice Requires="w16se">
              <w:rFonts w:ascii="Arial" w:eastAsia="Times New Roman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color w:val="000000" w:themeColor="text1"/>
          <w:sz w:val="24"/>
          <w:szCs w:val="24"/>
          <w:lang w:eastAsia="cs-CZ"/>
        </w:rPr>
        <mc:AlternateContent>
          <mc:Choice Requires="w16se">
            <w16se:symEx w16se:font="Segoe UI Emoji" w16se:char="2639"/>
          </mc:Choice>
          <mc:Fallback>
            <w:t>☹</w:t>
          </mc:Fallback>
        </mc:AlternateContent>
      </w:r>
    </w:p>
    <w:p w14:paraId="0F056C03" w14:textId="5EF6501B" w:rsidR="00DA69B6" w:rsidRDefault="00C56596" w:rsidP="00D9079E">
      <w:pPr>
        <w:jc w:val="center"/>
        <w:rPr>
          <w:b/>
          <w:bCs/>
          <w:color w:val="000000" w:themeColor="text1"/>
          <w:sz w:val="28"/>
          <w:szCs w:val="28"/>
          <w:u w:val="single"/>
        </w:rPr>
      </w:pPr>
      <w:r>
        <w:rPr>
          <w:b/>
          <w:bCs/>
          <w:noProof/>
          <w:color w:val="000000" w:themeColor="text1"/>
          <w:sz w:val="28"/>
          <w:szCs w:val="28"/>
          <w:u w:val="single"/>
        </w:rPr>
        <w:drawing>
          <wp:inline distT="0" distB="0" distL="0" distR="0" wp14:anchorId="5CAB71BB" wp14:editId="71AC790B">
            <wp:extent cx="4754880" cy="3558288"/>
            <wp:effectExtent l="0" t="0" r="7620" b="444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894" cy="356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  <w:sz w:val="28"/>
          <w:szCs w:val="28"/>
          <w:u w:val="single"/>
        </w:rPr>
        <w:drawing>
          <wp:inline distT="0" distB="0" distL="0" distR="0" wp14:anchorId="772D4FFF" wp14:editId="2A3B93AC">
            <wp:extent cx="4744608" cy="3550601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658" cy="358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42EBF" w14:textId="77777777" w:rsidR="00D45007" w:rsidRDefault="00D45007" w:rsidP="00224107">
      <w:pPr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cs-CZ"/>
        </w:rPr>
      </w:pPr>
    </w:p>
    <w:p w14:paraId="74BFC815" w14:textId="0DAE7044" w:rsidR="0040092C" w:rsidRPr="00BD07BE" w:rsidRDefault="0040092C" w:rsidP="00BD07BE">
      <w:pPr>
        <w:pStyle w:val="Odstavecseseznamem"/>
        <w:numPr>
          <w:ilvl w:val="0"/>
          <w:numId w:val="1"/>
        </w:numPr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cs-CZ"/>
        </w:rPr>
      </w:pPr>
      <w:r w:rsidRPr="00BD07BE"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cs-CZ"/>
        </w:rPr>
        <w:lastRenderedPageBreak/>
        <w:t xml:space="preserve">Ropice, </w:t>
      </w:r>
      <w:r w:rsidR="00D45007" w:rsidRPr="00BD07BE"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cs-CZ"/>
        </w:rPr>
        <w:t>sloup elektrického vedení</w:t>
      </w:r>
    </w:p>
    <w:p w14:paraId="3A40F846" w14:textId="724523A9" w:rsidR="00D45007" w:rsidRDefault="00BD07BE" w:rsidP="00224107">
      <w:pP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>Výborně pozorovatelné hnízdo u frek</w:t>
      </w:r>
      <w:r w:rsidR="00AF2E5F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>ventované silnice a železnice, každoročně obsazené párem čápů a jejich mláďaty. Od dětství zpestření cesty mezi Třincem a Českým Těšínem.</w:t>
      </w:r>
    </w:p>
    <w:p w14:paraId="617604FA" w14:textId="450E6F22" w:rsidR="00D9079E" w:rsidRDefault="00D9079E" w:rsidP="00D9079E">
      <w:pPr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cs-CZ"/>
        </w:rPr>
        <w:drawing>
          <wp:inline distT="0" distB="0" distL="0" distR="0" wp14:anchorId="36776BEF" wp14:editId="6A3C7216">
            <wp:extent cx="5333464" cy="3002280"/>
            <wp:effectExtent l="0" t="0" r="635" b="762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361" cy="301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50820" w14:textId="77777777" w:rsidR="00AF2E5F" w:rsidRDefault="00AF2E5F" w:rsidP="00224107">
      <w:pPr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cs-CZ"/>
        </w:rPr>
      </w:pPr>
    </w:p>
    <w:p w14:paraId="75A26BBE" w14:textId="58C18174" w:rsidR="00AF2E5F" w:rsidRDefault="0040092C" w:rsidP="00AF2E5F">
      <w:pPr>
        <w:pStyle w:val="Odstavecseseznamem"/>
        <w:numPr>
          <w:ilvl w:val="0"/>
          <w:numId w:val="1"/>
        </w:numPr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cs-CZ"/>
        </w:rPr>
      </w:pPr>
      <w:r w:rsidRPr="00BD07BE"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cs-CZ"/>
        </w:rPr>
        <w:t>Ropice</w:t>
      </w:r>
      <w:r w:rsidR="00D45007" w:rsidRPr="00BD07BE"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cs-CZ"/>
        </w:rPr>
        <w:t>, sloup na pozemku č.p. 2</w:t>
      </w:r>
      <w:r w:rsidR="00AF2E5F"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cs-CZ"/>
        </w:rPr>
        <w:t>76</w:t>
      </w:r>
    </w:p>
    <w:p w14:paraId="129017DC" w14:textId="6F9D33BA" w:rsidR="00AF2E5F" w:rsidRPr="00AF2E5F" w:rsidRDefault="00AF2E5F" w:rsidP="00AF2E5F">
      <w:pPr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cs-CZ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Pravidelně </w:t>
      </w:r>
      <w:r w:rsidR="00A12FCC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>čápy obsazené hnízdo na sloupu mezi rodinný</w:t>
      </w:r>
      <w:r w:rsidR="00D9079E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>mi</w:t>
      </w:r>
      <w:r w:rsidR="00A12FCC">
        <w:rPr>
          <w:rFonts w:ascii="Arial" w:eastAsia="Times New Roman" w:hAnsi="Arial" w:cs="Arial"/>
          <w:color w:val="000000" w:themeColor="text1"/>
          <w:sz w:val="24"/>
          <w:szCs w:val="24"/>
          <w:lang w:eastAsia="cs-CZ"/>
        </w:rPr>
        <w:t xml:space="preserve"> domky, dobře viditelné i z blízké silnice.</w:t>
      </w:r>
    </w:p>
    <w:p w14:paraId="5546C883" w14:textId="363E8AF1" w:rsidR="00D45007" w:rsidRPr="00224107" w:rsidRDefault="00D9079E" w:rsidP="00D9079E">
      <w:pPr>
        <w:jc w:val="center"/>
        <w:rPr>
          <w:b/>
          <w:bCs/>
          <w:color w:val="000000" w:themeColor="text1"/>
          <w:sz w:val="28"/>
          <w:szCs w:val="28"/>
          <w:u w:val="single"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cs-CZ"/>
        </w:rPr>
        <w:drawing>
          <wp:inline distT="0" distB="0" distL="0" distR="0" wp14:anchorId="1865090F" wp14:editId="0D8B0C09">
            <wp:extent cx="5427451" cy="3048000"/>
            <wp:effectExtent l="0" t="0" r="190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865" cy="306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5007" w:rsidRPr="002241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444B3"/>
    <w:multiLevelType w:val="hybridMultilevel"/>
    <w:tmpl w:val="659A4C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107"/>
    <w:rsid w:val="00116E4D"/>
    <w:rsid w:val="00224107"/>
    <w:rsid w:val="0040092C"/>
    <w:rsid w:val="0050485C"/>
    <w:rsid w:val="00541094"/>
    <w:rsid w:val="007F43C6"/>
    <w:rsid w:val="00A12FCC"/>
    <w:rsid w:val="00AF2E5F"/>
    <w:rsid w:val="00BD07BE"/>
    <w:rsid w:val="00C56596"/>
    <w:rsid w:val="00CF15DA"/>
    <w:rsid w:val="00D45007"/>
    <w:rsid w:val="00D9079E"/>
    <w:rsid w:val="00DA69B6"/>
    <w:rsid w:val="00F15EAB"/>
    <w:rsid w:val="00F43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8A9D6"/>
  <w15:chartTrackingRefBased/>
  <w15:docId w15:val="{F1F98588-0708-470C-BACB-C8D5B31EF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D07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2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D5D7C2934AAE946B05B48EDC60482A5" ma:contentTypeVersion="12" ma:contentTypeDescription="Vytvoří nový dokument" ma:contentTypeScope="" ma:versionID="ee91008561f4383c15ec51680ac63405">
  <xsd:schema xmlns:xsd="http://www.w3.org/2001/XMLSchema" xmlns:xs="http://www.w3.org/2001/XMLSchema" xmlns:p="http://schemas.microsoft.com/office/2006/metadata/properties" xmlns:ns2="02293087-5538-4f15-bbf7-b9110289e717" targetNamespace="http://schemas.microsoft.com/office/2006/metadata/properties" ma:root="true" ma:fieldsID="92acead4bf2888b61d61d8565b893b00" ns2:_="">
    <xsd:import namespace="02293087-5538-4f15-bbf7-b9110289e717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293087-5538-4f15-bbf7-b9110289e717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02293087-5538-4f15-bbf7-b9110289e717" xsi:nil="true"/>
  </documentManagement>
</p:properties>
</file>

<file path=customXml/itemProps1.xml><?xml version="1.0" encoding="utf-8"?>
<ds:datastoreItem xmlns:ds="http://schemas.openxmlformats.org/officeDocument/2006/customXml" ds:itemID="{8EBC2FE3-E3D1-4BCE-A050-43EEAC0600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3FE934-135D-41E8-92A3-6001464159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293087-5538-4f15-bbf7-b9110289e7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64F7DE-1DCA-43FC-81F4-B0D89E5BF246}">
  <ds:schemaRefs>
    <ds:schemaRef ds:uri="http://schemas.microsoft.com/office/2006/metadata/properties"/>
    <ds:schemaRef ds:uri="http://schemas.microsoft.com/office/infopath/2007/PartnerControls"/>
    <ds:schemaRef ds:uri="02293087-5538-4f15-bbf7-b9110289e7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265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Vojtěch Zielina</dc:creator>
  <cp:keywords/>
  <dc:description/>
  <cp:lastModifiedBy>Petra Bruková</cp:lastModifiedBy>
  <cp:revision>2</cp:revision>
  <dcterms:created xsi:type="dcterms:W3CDTF">2021-06-27T16:05:00Z</dcterms:created>
  <dcterms:modified xsi:type="dcterms:W3CDTF">2021-06-27T16:05:00Z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0x010100AD5D7C2934AAE946B05B48EDC60482A5</vt:lpwstr>
  </property>
</Properties>
</file>