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599" w:rsidRDefault="00443599" w:rsidP="00443599">
      <w:pPr>
        <w:pStyle w:val="Standard"/>
        <w:jc w:val="center"/>
        <w:rPr>
          <w:b/>
          <w:bCs/>
          <w:sz w:val="28"/>
          <w:szCs w:val="28"/>
        </w:rPr>
      </w:pPr>
      <w:r>
        <w:rPr>
          <w:b/>
          <w:bCs/>
          <w:sz w:val="28"/>
          <w:szCs w:val="28"/>
        </w:rPr>
        <w:t xml:space="preserve">Workshop </w:t>
      </w:r>
      <w:proofErr w:type="spellStart"/>
      <w:r>
        <w:rPr>
          <w:b/>
          <w:bCs/>
          <w:sz w:val="28"/>
          <w:szCs w:val="28"/>
        </w:rPr>
        <w:t>Excellent</w:t>
      </w:r>
      <w:proofErr w:type="spellEnd"/>
      <w:r>
        <w:rPr>
          <w:b/>
          <w:bCs/>
          <w:sz w:val="28"/>
          <w:szCs w:val="28"/>
        </w:rPr>
        <w:t xml:space="preserve"> </w:t>
      </w:r>
      <w:proofErr w:type="spellStart"/>
      <w:r>
        <w:rPr>
          <w:b/>
          <w:bCs/>
          <w:sz w:val="28"/>
          <w:szCs w:val="28"/>
        </w:rPr>
        <w:t>Ideas</w:t>
      </w:r>
      <w:proofErr w:type="spellEnd"/>
      <w:r>
        <w:rPr>
          <w:b/>
          <w:bCs/>
          <w:sz w:val="28"/>
          <w:szCs w:val="28"/>
        </w:rPr>
        <w:t xml:space="preserve"> </w:t>
      </w:r>
      <w:proofErr w:type="spellStart"/>
      <w:r>
        <w:rPr>
          <w:b/>
          <w:bCs/>
          <w:sz w:val="28"/>
          <w:szCs w:val="28"/>
        </w:rPr>
        <w:t>for</w:t>
      </w:r>
      <w:proofErr w:type="spellEnd"/>
      <w:r>
        <w:rPr>
          <w:b/>
          <w:bCs/>
          <w:sz w:val="28"/>
          <w:szCs w:val="28"/>
        </w:rPr>
        <w:t xml:space="preserve"> FLT 2</w:t>
      </w:r>
    </w:p>
    <w:p w:rsidR="00443599" w:rsidRDefault="00443599" w:rsidP="00443599">
      <w:pPr>
        <w:pStyle w:val="Standard"/>
        <w:jc w:val="center"/>
        <w:rPr>
          <w:b/>
          <w:bCs/>
          <w:sz w:val="28"/>
          <w:szCs w:val="28"/>
        </w:rPr>
      </w:pPr>
      <w:r>
        <w:rPr>
          <w:b/>
          <w:bCs/>
          <w:sz w:val="28"/>
          <w:szCs w:val="28"/>
        </w:rPr>
        <w:t xml:space="preserve"> na základě příkladů dobré praxe z kurzu </w:t>
      </w:r>
      <w:proofErr w:type="spellStart"/>
      <w:r>
        <w:rPr>
          <w:b/>
          <w:bCs/>
          <w:sz w:val="28"/>
          <w:szCs w:val="28"/>
        </w:rPr>
        <w:t>Practical</w:t>
      </w:r>
      <w:proofErr w:type="spellEnd"/>
      <w:r>
        <w:rPr>
          <w:b/>
          <w:bCs/>
          <w:sz w:val="28"/>
          <w:szCs w:val="28"/>
        </w:rPr>
        <w:t xml:space="preserve"> </w:t>
      </w:r>
      <w:proofErr w:type="spellStart"/>
      <w:r>
        <w:rPr>
          <w:b/>
          <w:bCs/>
          <w:sz w:val="28"/>
          <w:szCs w:val="28"/>
        </w:rPr>
        <w:t>Ideas</w:t>
      </w:r>
      <w:proofErr w:type="spellEnd"/>
      <w:r>
        <w:rPr>
          <w:b/>
          <w:bCs/>
          <w:sz w:val="28"/>
          <w:szCs w:val="28"/>
        </w:rPr>
        <w:t xml:space="preserve"> </w:t>
      </w:r>
      <w:proofErr w:type="spellStart"/>
      <w:r>
        <w:rPr>
          <w:b/>
          <w:bCs/>
          <w:sz w:val="28"/>
          <w:szCs w:val="28"/>
        </w:rPr>
        <w:t>for</w:t>
      </w:r>
      <w:proofErr w:type="spellEnd"/>
      <w:r>
        <w:rPr>
          <w:b/>
          <w:bCs/>
          <w:sz w:val="28"/>
          <w:szCs w:val="28"/>
        </w:rPr>
        <w:t xml:space="preserve"> </w:t>
      </w:r>
      <w:proofErr w:type="spellStart"/>
      <w:r>
        <w:rPr>
          <w:b/>
          <w:bCs/>
          <w:sz w:val="28"/>
          <w:szCs w:val="28"/>
        </w:rPr>
        <w:t>Secondary</w:t>
      </w:r>
      <w:proofErr w:type="spellEnd"/>
      <w:r>
        <w:rPr>
          <w:b/>
          <w:bCs/>
          <w:sz w:val="28"/>
          <w:szCs w:val="28"/>
        </w:rPr>
        <w:t xml:space="preserve"> </w:t>
      </w:r>
      <w:proofErr w:type="spellStart"/>
      <w:r>
        <w:rPr>
          <w:b/>
          <w:bCs/>
          <w:sz w:val="28"/>
          <w:szCs w:val="28"/>
        </w:rPr>
        <w:t>Teachers</w:t>
      </w:r>
      <w:proofErr w:type="spellEnd"/>
      <w:r>
        <w:rPr>
          <w:b/>
          <w:bCs/>
          <w:sz w:val="28"/>
          <w:szCs w:val="28"/>
        </w:rPr>
        <w:t xml:space="preserve"> a Drama </w:t>
      </w:r>
      <w:proofErr w:type="spellStart"/>
      <w:r>
        <w:rPr>
          <w:b/>
          <w:bCs/>
          <w:sz w:val="28"/>
          <w:szCs w:val="28"/>
        </w:rPr>
        <w:t>Techniques</w:t>
      </w:r>
      <w:proofErr w:type="spellEnd"/>
      <w:r>
        <w:rPr>
          <w:b/>
          <w:bCs/>
          <w:sz w:val="28"/>
          <w:szCs w:val="28"/>
        </w:rPr>
        <w:t xml:space="preserve">, Mgr. Lenka Rašková a Mgr. Barbora </w:t>
      </w:r>
      <w:proofErr w:type="spellStart"/>
      <w:r>
        <w:rPr>
          <w:b/>
          <w:bCs/>
          <w:sz w:val="28"/>
          <w:szCs w:val="28"/>
        </w:rPr>
        <w:t>Zawiszová</w:t>
      </w:r>
      <w:proofErr w:type="spellEnd"/>
      <w:r>
        <w:rPr>
          <w:b/>
          <w:bCs/>
          <w:sz w:val="28"/>
          <w:szCs w:val="28"/>
        </w:rPr>
        <w:t>, IPC 15.7. -</w:t>
      </w:r>
      <w:proofErr w:type="gramStart"/>
      <w:r>
        <w:rPr>
          <w:b/>
          <w:bCs/>
          <w:sz w:val="28"/>
          <w:szCs w:val="28"/>
        </w:rPr>
        <w:t>27.7.2019</w:t>
      </w:r>
      <w:proofErr w:type="gramEnd"/>
    </w:p>
    <w:p w:rsidR="00443599" w:rsidRDefault="00443599" w:rsidP="00443599">
      <w:pPr>
        <w:pStyle w:val="Standard"/>
        <w:jc w:val="center"/>
        <w:rPr>
          <w:b/>
          <w:bCs/>
          <w:sz w:val="28"/>
          <w:szCs w:val="28"/>
        </w:rPr>
      </w:pPr>
    </w:p>
    <w:p w:rsidR="00443599" w:rsidRDefault="00443599" w:rsidP="00443599">
      <w:pPr>
        <w:pStyle w:val="Standard"/>
        <w:rPr>
          <w:b/>
          <w:bCs/>
        </w:rPr>
      </w:pPr>
      <w:r>
        <w:rPr>
          <w:b/>
          <w:bCs/>
        </w:rPr>
        <w:t>termín:</w:t>
      </w:r>
      <w:r w:rsidR="00D76AA0">
        <w:rPr>
          <w:b/>
          <w:bCs/>
        </w:rPr>
        <w:t xml:space="preserve"> 29.10.2019</w:t>
      </w:r>
      <w:bookmarkStart w:id="0" w:name="_GoBack"/>
      <w:bookmarkEnd w:id="0"/>
    </w:p>
    <w:p w:rsidR="00443599" w:rsidRDefault="00443599" w:rsidP="00443599">
      <w:pPr>
        <w:pStyle w:val="Standard"/>
        <w:rPr>
          <w:b/>
          <w:bCs/>
        </w:rPr>
      </w:pPr>
      <w:proofErr w:type="spellStart"/>
      <w:r>
        <w:rPr>
          <w:b/>
          <w:bCs/>
        </w:rPr>
        <w:t>účastníci:Mgr</w:t>
      </w:r>
      <w:proofErr w:type="spellEnd"/>
      <w:r>
        <w:rPr>
          <w:b/>
          <w:bCs/>
        </w:rPr>
        <w:t xml:space="preserve">. Bruková, Mgr. Pastorková, Mgr. Vrátný, Mgr. </w:t>
      </w:r>
      <w:proofErr w:type="spellStart"/>
      <w:r>
        <w:rPr>
          <w:b/>
          <w:bCs/>
        </w:rPr>
        <w:t>Wiszczorová</w:t>
      </w:r>
      <w:proofErr w:type="spellEnd"/>
      <w:r>
        <w:rPr>
          <w:b/>
          <w:bCs/>
        </w:rPr>
        <w:t xml:space="preserve">, Mgr. Liberdová, Mgr. Klepáčová, Mgr. </w:t>
      </w:r>
      <w:proofErr w:type="spellStart"/>
      <w:r>
        <w:rPr>
          <w:b/>
          <w:bCs/>
        </w:rPr>
        <w:t>Skupień</w:t>
      </w:r>
      <w:proofErr w:type="spellEnd"/>
      <w:r>
        <w:rPr>
          <w:b/>
          <w:bCs/>
        </w:rPr>
        <w:t xml:space="preserve">, Mgr. </w:t>
      </w:r>
      <w:proofErr w:type="spellStart"/>
      <w:r>
        <w:rPr>
          <w:b/>
          <w:bCs/>
        </w:rPr>
        <w:t>Lisztwanová</w:t>
      </w:r>
      <w:proofErr w:type="spellEnd"/>
      <w:r>
        <w:rPr>
          <w:b/>
          <w:bCs/>
        </w:rPr>
        <w:t xml:space="preserve">, Mgr. </w:t>
      </w:r>
      <w:proofErr w:type="spellStart"/>
      <w:r>
        <w:rPr>
          <w:b/>
          <w:bCs/>
        </w:rPr>
        <w:t>Caputová</w:t>
      </w:r>
      <w:proofErr w:type="spellEnd"/>
      <w:r>
        <w:rPr>
          <w:b/>
          <w:bCs/>
        </w:rPr>
        <w:t>, Mgr. Lukáš, Mgr. Raszková</w:t>
      </w:r>
    </w:p>
    <w:p w:rsidR="00443599" w:rsidRDefault="00443599" w:rsidP="00443599">
      <w:pPr>
        <w:pStyle w:val="Standard"/>
        <w:rPr>
          <w:b/>
          <w:bCs/>
        </w:rPr>
      </w:pPr>
    </w:p>
    <w:p w:rsidR="00443599" w:rsidRPr="00707302" w:rsidRDefault="00443599" w:rsidP="00443599">
      <w:pPr>
        <w:pStyle w:val="standard0"/>
        <w:rPr>
          <w:b/>
          <w:bCs/>
          <w:sz w:val="28"/>
          <w:szCs w:val="28"/>
          <w:u w:val="single"/>
        </w:rPr>
      </w:pPr>
      <w:r w:rsidRPr="00707302">
        <w:rPr>
          <w:b/>
          <w:bCs/>
          <w:sz w:val="28"/>
          <w:szCs w:val="28"/>
          <w:u w:val="single"/>
        </w:rPr>
        <w:t xml:space="preserve">Aktivita </w:t>
      </w:r>
      <w:proofErr w:type="spellStart"/>
      <w:r w:rsidRPr="00707302">
        <w:rPr>
          <w:b/>
          <w:bCs/>
          <w:sz w:val="28"/>
          <w:szCs w:val="28"/>
          <w:u w:val="single"/>
        </w:rPr>
        <w:t>Questions</w:t>
      </w:r>
      <w:proofErr w:type="spellEnd"/>
      <w:r w:rsidRPr="00707302">
        <w:rPr>
          <w:b/>
          <w:bCs/>
          <w:sz w:val="28"/>
          <w:szCs w:val="28"/>
          <w:u w:val="single"/>
        </w:rPr>
        <w:t xml:space="preserve"> and </w:t>
      </w:r>
      <w:proofErr w:type="spellStart"/>
      <w:r w:rsidRPr="00707302">
        <w:rPr>
          <w:b/>
          <w:bCs/>
          <w:sz w:val="28"/>
          <w:szCs w:val="28"/>
          <w:u w:val="single"/>
        </w:rPr>
        <w:t>answers</w:t>
      </w:r>
      <w:proofErr w:type="spellEnd"/>
    </w:p>
    <w:p w:rsidR="00443599" w:rsidRPr="00707302" w:rsidRDefault="00443599" w:rsidP="00443599">
      <w:pPr>
        <w:pStyle w:val="standard0"/>
        <w:rPr>
          <w:bCs/>
          <w:sz w:val="28"/>
          <w:szCs w:val="28"/>
        </w:rPr>
      </w:pPr>
      <w:r>
        <w:rPr>
          <w:b/>
          <w:bCs/>
          <w:sz w:val="28"/>
          <w:szCs w:val="28"/>
        </w:rPr>
        <w:t xml:space="preserve">Materiál: </w:t>
      </w:r>
      <w:r w:rsidRPr="00707302">
        <w:rPr>
          <w:bCs/>
          <w:sz w:val="28"/>
          <w:szCs w:val="28"/>
        </w:rPr>
        <w:t xml:space="preserve">barevný </w:t>
      </w:r>
      <w:r>
        <w:rPr>
          <w:bCs/>
          <w:sz w:val="28"/>
          <w:szCs w:val="28"/>
        </w:rPr>
        <w:t xml:space="preserve">nafukovací </w:t>
      </w:r>
      <w:r w:rsidRPr="00707302">
        <w:rPr>
          <w:bCs/>
          <w:sz w:val="28"/>
          <w:szCs w:val="28"/>
        </w:rPr>
        <w:t>míč (rozdělený na širší barevné pruhy), fix na textil nebo CD</w:t>
      </w:r>
    </w:p>
    <w:p w:rsidR="00443599" w:rsidRPr="00707302" w:rsidRDefault="00443599" w:rsidP="00443599">
      <w:pPr>
        <w:pStyle w:val="standard0"/>
        <w:rPr>
          <w:bCs/>
          <w:sz w:val="28"/>
          <w:szCs w:val="28"/>
        </w:rPr>
      </w:pPr>
      <w:r>
        <w:rPr>
          <w:b/>
          <w:bCs/>
          <w:sz w:val="28"/>
          <w:szCs w:val="28"/>
        </w:rPr>
        <w:t xml:space="preserve">Postup: </w:t>
      </w:r>
      <w:r>
        <w:rPr>
          <w:bCs/>
          <w:sz w:val="28"/>
          <w:szCs w:val="28"/>
        </w:rPr>
        <w:t>N</w:t>
      </w:r>
      <w:r w:rsidRPr="00707302">
        <w:rPr>
          <w:bCs/>
          <w:sz w:val="28"/>
          <w:szCs w:val="28"/>
        </w:rPr>
        <w:t xml:space="preserve">a jednotlivé barevné sektory míče napíšeme různé </w:t>
      </w:r>
      <w:r>
        <w:rPr>
          <w:bCs/>
          <w:sz w:val="28"/>
          <w:szCs w:val="28"/>
        </w:rPr>
        <w:t>otázky. O</w:t>
      </w:r>
      <w:r w:rsidRPr="00707302">
        <w:rPr>
          <w:bCs/>
          <w:sz w:val="28"/>
          <w:szCs w:val="28"/>
        </w:rPr>
        <w:t>tázky mohou být rozděleny do jednotlivých barevných pruhů podle typů – např. otázky s podmiňovacím způsobem, otázky s </w:t>
      </w:r>
      <w:proofErr w:type="spellStart"/>
      <w:r w:rsidRPr="00707302">
        <w:rPr>
          <w:bCs/>
          <w:sz w:val="28"/>
          <w:szCs w:val="28"/>
        </w:rPr>
        <w:t>would</w:t>
      </w:r>
      <w:proofErr w:type="spellEnd"/>
      <w:r w:rsidRPr="00707302">
        <w:rPr>
          <w:bCs/>
          <w:sz w:val="28"/>
          <w:szCs w:val="28"/>
        </w:rPr>
        <w:t xml:space="preserve"> </w:t>
      </w:r>
      <w:proofErr w:type="spellStart"/>
      <w:r w:rsidRPr="00707302">
        <w:rPr>
          <w:bCs/>
          <w:sz w:val="28"/>
          <w:szCs w:val="28"/>
        </w:rPr>
        <w:t>rather</w:t>
      </w:r>
      <w:proofErr w:type="spellEnd"/>
      <w:r w:rsidRPr="00707302">
        <w:rPr>
          <w:bCs/>
          <w:sz w:val="28"/>
          <w:szCs w:val="28"/>
        </w:rPr>
        <w:t>,</w:t>
      </w:r>
      <w:r>
        <w:rPr>
          <w:b/>
          <w:bCs/>
          <w:sz w:val="28"/>
          <w:szCs w:val="28"/>
        </w:rPr>
        <w:t xml:space="preserve"> </w:t>
      </w:r>
      <w:r w:rsidRPr="00707302">
        <w:rPr>
          <w:bCs/>
          <w:sz w:val="28"/>
          <w:szCs w:val="28"/>
        </w:rPr>
        <w:t xml:space="preserve">neúplné otázky s nabídkou možností (a bus </w:t>
      </w:r>
      <w:proofErr w:type="spellStart"/>
      <w:r w:rsidRPr="00707302">
        <w:rPr>
          <w:bCs/>
          <w:sz w:val="28"/>
          <w:szCs w:val="28"/>
        </w:rPr>
        <w:t>or</w:t>
      </w:r>
      <w:proofErr w:type="spellEnd"/>
      <w:r w:rsidRPr="00707302">
        <w:rPr>
          <w:bCs/>
          <w:sz w:val="28"/>
          <w:szCs w:val="28"/>
        </w:rPr>
        <w:t xml:space="preserve"> a </w:t>
      </w:r>
      <w:proofErr w:type="spellStart"/>
      <w:r w:rsidRPr="00707302">
        <w:rPr>
          <w:bCs/>
          <w:sz w:val="28"/>
          <w:szCs w:val="28"/>
        </w:rPr>
        <w:t>train</w:t>
      </w:r>
      <w:proofErr w:type="spellEnd"/>
      <w:r w:rsidRPr="00707302">
        <w:rPr>
          <w:bCs/>
          <w:sz w:val="28"/>
          <w:szCs w:val="28"/>
        </w:rPr>
        <w:t>?)</w:t>
      </w:r>
      <w:r>
        <w:rPr>
          <w:bCs/>
          <w:sz w:val="28"/>
          <w:szCs w:val="28"/>
        </w:rPr>
        <w:t>.</w:t>
      </w:r>
    </w:p>
    <w:p w:rsidR="00443599" w:rsidRPr="00443599" w:rsidRDefault="00443599" w:rsidP="00443599">
      <w:pPr>
        <w:pStyle w:val="standard0"/>
        <w:rPr>
          <w:b/>
          <w:bCs/>
          <w:sz w:val="28"/>
          <w:szCs w:val="28"/>
          <w:u w:val="single"/>
        </w:rPr>
      </w:pPr>
      <w:r>
        <w:rPr>
          <w:b/>
          <w:bCs/>
          <w:sz w:val="28"/>
          <w:szCs w:val="28"/>
        </w:rPr>
        <w:t xml:space="preserve">Popis aktivity: </w:t>
      </w:r>
      <w:r w:rsidRPr="00A22A07">
        <w:rPr>
          <w:bCs/>
          <w:sz w:val="28"/>
          <w:szCs w:val="28"/>
        </w:rPr>
        <w:t>Míč hodíme studentovi, student ho musí chytit a přečíst otázku, které se na míči dotýká palec jeho pravé ruky. Na otázku bezprostředně reaguje svou odpovědí. Můžeme chtít odpověď zdůvodnit, pokud mají ostatní spolužáci zájem, kladou doplňkové o</w:t>
      </w:r>
      <w:r>
        <w:rPr>
          <w:bCs/>
          <w:sz w:val="28"/>
          <w:szCs w:val="28"/>
        </w:rPr>
        <w:t xml:space="preserve">tázky (např. </w:t>
      </w:r>
      <w:proofErr w:type="spellStart"/>
      <w:r w:rsidRPr="00A22A07">
        <w:rPr>
          <w:bCs/>
          <w:i/>
          <w:sz w:val="28"/>
          <w:szCs w:val="28"/>
        </w:rPr>
        <w:t>Tea</w:t>
      </w:r>
      <w:proofErr w:type="spellEnd"/>
      <w:r w:rsidRPr="00A22A07">
        <w:rPr>
          <w:bCs/>
          <w:i/>
          <w:sz w:val="28"/>
          <w:szCs w:val="28"/>
        </w:rPr>
        <w:t xml:space="preserve"> </w:t>
      </w:r>
      <w:proofErr w:type="spellStart"/>
      <w:r w:rsidRPr="00A22A07">
        <w:rPr>
          <w:bCs/>
          <w:i/>
          <w:sz w:val="28"/>
          <w:szCs w:val="28"/>
        </w:rPr>
        <w:t>or</w:t>
      </w:r>
      <w:proofErr w:type="spellEnd"/>
      <w:r w:rsidRPr="00A22A07">
        <w:rPr>
          <w:bCs/>
          <w:i/>
          <w:sz w:val="28"/>
          <w:szCs w:val="28"/>
        </w:rPr>
        <w:t xml:space="preserve"> </w:t>
      </w:r>
      <w:proofErr w:type="spellStart"/>
      <w:r w:rsidRPr="00A22A07">
        <w:rPr>
          <w:bCs/>
          <w:i/>
          <w:sz w:val="28"/>
          <w:szCs w:val="28"/>
        </w:rPr>
        <w:t>coffee</w:t>
      </w:r>
      <w:proofErr w:type="spellEnd"/>
      <w:r w:rsidRPr="00A22A07">
        <w:rPr>
          <w:bCs/>
          <w:i/>
          <w:sz w:val="28"/>
          <w:szCs w:val="28"/>
        </w:rPr>
        <w:t>?</w:t>
      </w:r>
      <w:r>
        <w:rPr>
          <w:bCs/>
          <w:sz w:val="28"/>
          <w:szCs w:val="28"/>
        </w:rPr>
        <w:t xml:space="preserve"> </w:t>
      </w:r>
      <w:proofErr w:type="spellStart"/>
      <w:r>
        <w:rPr>
          <w:bCs/>
          <w:sz w:val="28"/>
          <w:szCs w:val="28"/>
        </w:rPr>
        <w:t>Tea</w:t>
      </w:r>
      <w:proofErr w:type="spellEnd"/>
      <w:r>
        <w:rPr>
          <w:bCs/>
          <w:sz w:val="28"/>
          <w:szCs w:val="28"/>
        </w:rPr>
        <w:t>.</w:t>
      </w:r>
      <w:r w:rsidRPr="00A22A07">
        <w:rPr>
          <w:bCs/>
          <w:sz w:val="28"/>
          <w:szCs w:val="28"/>
        </w:rPr>
        <w:t xml:space="preserve"> </w:t>
      </w:r>
      <w:proofErr w:type="spellStart"/>
      <w:r w:rsidRPr="00A22A07">
        <w:rPr>
          <w:bCs/>
          <w:i/>
          <w:sz w:val="28"/>
          <w:szCs w:val="28"/>
        </w:rPr>
        <w:t>Why</w:t>
      </w:r>
      <w:proofErr w:type="spellEnd"/>
      <w:r w:rsidRPr="00A22A07">
        <w:rPr>
          <w:bCs/>
          <w:i/>
          <w:sz w:val="28"/>
          <w:szCs w:val="28"/>
        </w:rPr>
        <w:t xml:space="preserve"> do </w:t>
      </w:r>
      <w:proofErr w:type="spellStart"/>
      <w:r w:rsidRPr="00A22A07">
        <w:rPr>
          <w:bCs/>
          <w:i/>
          <w:sz w:val="28"/>
          <w:szCs w:val="28"/>
        </w:rPr>
        <w:t>you</w:t>
      </w:r>
      <w:proofErr w:type="spellEnd"/>
      <w:r w:rsidRPr="00A22A07">
        <w:rPr>
          <w:bCs/>
          <w:i/>
          <w:sz w:val="28"/>
          <w:szCs w:val="28"/>
        </w:rPr>
        <w:t xml:space="preserve"> </w:t>
      </w:r>
      <w:proofErr w:type="spellStart"/>
      <w:r w:rsidRPr="00A22A07">
        <w:rPr>
          <w:bCs/>
          <w:i/>
          <w:sz w:val="28"/>
          <w:szCs w:val="28"/>
        </w:rPr>
        <w:t>prefer</w:t>
      </w:r>
      <w:proofErr w:type="spellEnd"/>
      <w:r w:rsidRPr="00A22A07">
        <w:rPr>
          <w:bCs/>
          <w:i/>
          <w:sz w:val="28"/>
          <w:szCs w:val="28"/>
        </w:rPr>
        <w:t xml:space="preserve"> </w:t>
      </w:r>
      <w:proofErr w:type="spellStart"/>
      <w:r w:rsidRPr="00A22A07">
        <w:rPr>
          <w:bCs/>
          <w:i/>
          <w:sz w:val="28"/>
          <w:szCs w:val="28"/>
        </w:rPr>
        <w:t>tea</w:t>
      </w:r>
      <w:proofErr w:type="spellEnd"/>
      <w:r w:rsidRPr="00A22A07">
        <w:rPr>
          <w:bCs/>
          <w:i/>
          <w:sz w:val="28"/>
          <w:szCs w:val="28"/>
        </w:rPr>
        <w:t>?</w:t>
      </w:r>
      <w:r w:rsidRPr="00A22A07">
        <w:rPr>
          <w:bCs/>
          <w:sz w:val="28"/>
          <w:szCs w:val="28"/>
        </w:rPr>
        <w:t>) S pomocí míče procvičujeme rychlou reakci na otázky, pohotovost a plynulost vyjadřování, gramatické struktury otázky a odpovědi (</w:t>
      </w:r>
      <w:proofErr w:type="spellStart"/>
      <w:r w:rsidRPr="00A22A07">
        <w:rPr>
          <w:bCs/>
          <w:sz w:val="28"/>
          <w:szCs w:val="28"/>
        </w:rPr>
        <w:t>Can</w:t>
      </w:r>
      <w:proofErr w:type="spellEnd"/>
      <w:r w:rsidRPr="00A22A07">
        <w:rPr>
          <w:bCs/>
          <w:sz w:val="28"/>
          <w:szCs w:val="28"/>
        </w:rPr>
        <w:t xml:space="preserve"> </w:t>
      </w:r>
      <w:proofErr w:type="spellStart"/>
      <w:r w:rsidRPr="00A22A07">
        <w:rPr>
          <w:bCs/>
          <w:sz w:val="28"/>
          <w:szCs w:val="28"/>
        </w:rPr>
        <w:t>you</w:t>
      </w:r>
      <w:proofErr w:type="spellEnd"/>
      <w:r w:rsidRPr="00A22A07">
        <w:rPr>
          <w:bCs/>
          <w:sz w:val="28"/>
          <w:szCs w:val="28"/>
        </w:rPr>
        <w:t xml:space="preserve"> </w:t>
      </w:r>
      <w:proofErr w:type="spellStart"/>
      <w:r w:rsidRPr="00A22A07">
        <w:rPr>
          <w:bCs/>
          <w:sz w:val="28"/>
          <w:szCs w:val="28"/>
        </w:rPr>
        <w:t>swim</w:t>
      </w:r>
      <w:proofErr w:type="spellEnd"/>
      <w:r w:rsidRPr="00A22A07">
        <w:rPr>
          <w:bCs/>
          <w:sz w:val="28"/>
          <w:szCs w:val="28"/>
        </w:rPr>
        <w:t xml:space="preserve">? </w:t>
      </w:r>
      <w:proofErr w:type="spellStart"/>
      <w:r w:rsidRPr="00443599">
        <w:rPr>
          <w:bCs/>
          <w:sz w:val="28"/>
          <w:szCs w:val="28"/>
        </w:rPr>
        <w:t>Yes</w:t>
      </w:r>
      <w:proofErr w:type="spellEnd"/>
      <w:r w:rsidRPr="00443599">
        <w:rPr>
          <w:bCs/>
          <w:sz w:val="28"/>
          <w:szCs w:val="28"/>
        </w:rPr>
        <w:t xml:space="preserve">, I </w:t>
      </w:r>
      <w:proofErr w:type="spellStart"/>
      <w:r w:rsidRPr="00443599">
        <w:rPr>
          <w:bCs/>
          <w:sz w:val="28"/>
          <w:szCs w:val="28"/>
        </w:rPr>
        <w:t>can</w:t>
      </w:r>
      <w:proofErr w:type="spellEnd"/>
      <w:r w:rsidRPr="00443599">
        <w:rPr>
          <w:bCs/>
          <w:sz w:val="28"/>
          <w:szCs w:val="28"/>
        </w:rPr>
        <w:t>.).</w:t>
      </w:r>
    </w:p>
    <w:p w:rsidR="00443599" w:rsidRPr="00443599" w:rsidRDefault="00443599" w:rsidP="00443599">
      <w:pPr>
        <w:pStyle w:val="-wm-msonormal"/>
        <w:rPr>
          <w:b/>
          <w:sz w:val="28"/>
          <w:szCs w:val="28"/>
          <w:u w:val="single"/>
        </w:rPr>
      </w:pPr>
      <w:r w:rsidRPr="00443599">
        <w:rPr>
          <w:b/>
          <w:sz w:val="28"/>
          <w:szCs w:val="28"/>
          <w:u w:val="single"/>
        </w:rPr>
        <w:t xml:space="preserve">Aktivita </w:t>
      </w:r>
      <w:proofErr w:type="spellStart"/>
      <w:r w:rsidRPr="00443599">
        <w:rPr>
          <w:b/>
          <w:sz w:val="28"/>
          <w:szCs w:val="28"/>
          <w:u w:val="single"/>
        </w:rPr>
        <w:t>Introducing</w:t>
      </w:r>
      <w:proofErr w:type="spellEnd"/>
      <w:r w:rsidRPr="00443599">
        <w:rPr>
          <w:b/>
          <w:sz w:val="28"/>
          <w:szCs w:val="28"/>
          <w:u w:val="single"/>
        </w:rPr>
        <w:t xml:space="preserve"> </w:t>
      </w:r>
      <w:proofErr w:type="spellStart"/>
      <w:r w:rsidRPr="00443599">
        <w:rPr>
          <w:b/>
          <w:sz w:val="28"/>
          <w:szCs w:val="28"/>
          <w:u w:val="single"/>
        </w:rPr>
        <w:t>yourself</w:t>
      </w:r>
      <w:proofErr w:type="spellEnd"/>
    </w:p>
    <w:p w:rsidR="00443599" w:rsidRDefault="00443599" w:rsidP="00443599">
      <w:pPr>
        <w:pStyle w:val="-wm-msonormal"/>
        <w:rPr>
          <w:sz w:val="28"/>
          <w:szCs w:val="28"/>
        </w:rPr>
      </w:pPr>
      <w:r w:rsidRPr="00443599">
        <w:rPr>
          <w:sz w:val="28"/>
          <w:szCs w:val="28"/>
        </w:rPr>
        <w:t xml:space="preserve">Žák řekne své jméno a doplní gestem, které ho charakterizuje (čte, tančí, posiluje, hraje basket…). Takto se představí všichni ve skupině a následně se opakují jména a gesta – nakolik si je žáci i učitel zapamatovali. Pak následuje doplňující otázka „proč sis vybral dané gesto?“ a z vysvětlení se dozvíme, zda je to jeho koníček, oblíbená činnost, něco, co dělá každý den apod. Je to velmi jednoduché, komunikativní  a zábavné. </w:t>
      </w:r>
    </w:p>
    <w:p w:rsidR="00443599" w:rsidRPr="00443599" w:rsidRDefault="00443599" w:rsidP="00443599">
      <w:pPr>
        <w:pStyle w:val="-wm-msonormal"/>
        <w:rPr>
          <w:b/>
          <w:sz w:val="28"/>
          <w:szCs w:val="28"/>
          <w:u w:val="single"/>
        </w:rPr>
      </w:pPr>
      <w:r w:rsidRPr="00443599">
        <w:rPr>
          <w:b/>
          <w:sz w:val="28"/>
          <w:szCs w:val="28"/>
          <w:u w:val="single"/>
        </w:rPr>
        <w:t xml:space="preserve">Aktivita </w:t>
      </w:r>
      <w:proofErr w:type="spellStart"/>
      <w:r w:rsidRPr="00443599">
        <w:rPr>
          <w:b/>
          <w:sz w:val="28"/>
          <w:szCs w:val="28"/>
          <w:u w:val="single"/>
        </w:rPr>
        <w:t>Adjectives</w:t>
      </w:r>
      <w:proofErr w:type="spellEnd"/>
      <w:r w:rsidRPr="00443599">
        <w:rPr>
          <w:b/>
          <w:sz w:val="28"/>
          <w:szCs w:val="28"/>
          <w:u w:val="single"/>
        </w:rPr>
        <w:t xml:space="preserve"> and </w:t>
      </w:r>
      <w:proofErr w:type="spellStart"/>
      <w:r w:rsidRPr="00443599">
        <w:rPr>
          <w:b/>
          <w:sz w:val="28"/>
          <w:szCs w:val="28"/>
          <w:u w:val="single"/>
        </w:rPr>
        <w:t>Adverbs</w:t>
      </w:r>
      <w:proofErr w:type="spellEnd"/>
    </w:p>
    <w:p w:rsidR="00443599" w:rsidRPr="00443599" w:rsidRDefault="00443599" w:rsidP="00443599">
      <w:pPr>
        <w:pStyle w:val="-wm-msonormal"/>
        <w:rPr>
          <w:sz w:val="28"/>
          <w:szCs w:val="28"/>
        </w:rPr>
      </w:pPr>
      <w:r w:rsidRPr="00443599">
        <w:rPr>
          <w:sz w:val="28"/>
          <w:szCs w:val="28"/>
        </w:rPr>
        <w:t xml:space="preserve">Druhá aktivita vyžaduje více pohybu a hereckého nasazení. Hrála jsem ji s více třídami v době, kdy se probírala přídavná jména a příslovce. Na tabuli se napíše spousta přídavných jmen nebo příslovcí – agresivní/ě, znuděný/ě, zdvořilý/e, pomalý, chytrý, stydlivý, pracovitý, mladý, starý, moderní … Pak se vymyslí nějaká jednoduchá činnost: stavíme hrad z písku na pláži, opravujeme zeď, </w:t>
      </w:r>
      <w:r w:rsidRPr="00443599">
        <w:rPr>
          <w:sz w:val="28"/>
          <w:szCs w:val="28"/>
        </w:rPr>
        <w:lastRenderedPageBreak/>
        <w:t xml:space="preserve">jedeme taxíkem … Tuto jednu činnost začne dělat jeden až dva lidé (podle činnosti rozhodne učitel) a dělá ji způsobem, který je dán právě přídavným jménem. Například: stěnu začíná stavět velmi pečlivý člověk/ staví ji pečlivě. Pak na scénu přijde druhý, který se nudí a znuděně se zeptá: co děláš? V ten moment se mění nálada i prvního žáka a také znuděně odpovídá: stavím hrad. Rozvíjí se dialog v této náladě a současně se znuděně pracuje, dokud nepřijde další osoba, která je např. agresivní. Nálada, způsob mluvení a práce se opět změní. Podle velikosti prostoru může být společně ve hře 4 až 6 žáků. Větší počet je ve třídě nepřehledný. Žáci přicházejí v předem daném pořadí, učitel nahlas řekne přídavné jméno (nebo ho žák zvolí sám a skupina pak hádá, které to bylo). Ze hry postupně odchází žáci, kteří přišli dříve tak, aby ve hře byl takový počet žáků, který učitel původně stanovil. Hra je zábavná, ale pokud je někdo plachý a nechce se aktivně zapojit, nenutím ho. Obvykle jeden až dva žáci ve skupině se nechtějí předvádět, ostatní si aktivitu užívají. Většinou pochopí a zapamatují si téměř všechna použitá přídavná jména a příslovce. </w:t>
      </w:r>
    </w:p>
    <w:p w:rsidR="00443599" w:rsidRPr="00443599" w:rsidRDefault="00443599" w:rsidP="00443599">
      <w:pPr>
        <w:pStyle w:val="-wm-msonormal"/>
        <w:rPr>
          <w:sz w:val="28"/>
          <w:szCs w:val="28"/>
        </w:rPr>
      </w:pPr>
      <w:r w:rsidRPr="00443599">
        <w:rPr>
          <w:sz w:val="28"/>
          <w:szCs w:val="28"/>
        </w:rPr>
        <w:t> </w:t>
      </w:r>
    </w:p>
    <w:p w:rsidR="00443599" w:rsidRDefault="00443599" w:rsidP="00443599"/>
    <w:p w:rsidR="00443599" w:rsidRDefault="00443599" w:rsidP="00443599">
      <w:pPr>
        <w:pStyle w:val="standard0"/>
      </w:pPr>
    </w:p>
    <w:p w:rsidR="00DA249A" w:rsidRDefault="00DA249A"/>
    <w:sectPr w:rsidR="00DA24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8B" w:rsidRDefault="0060068B" w:rsidP="00201597">
      <w:pPr>
        <w:spacing w:after="0" w:line="240" w:lineRule="auto"/>
      </w:pPr>
      <w:r>
        <w:separator/>
      </w:r>
    </w:p>
  </w:endnote>
  <w:endnote w:type="continuationSeparator" w:id="0">
    <w:p w:rsidR="0060068B" w:rsidRDefault="0060068B" w:rsidP="0020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97" w:rsidRDefault="0020159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97" w:rsidRDefault="00201597">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97" w:rsidRDefault="0020159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8B" w:rsidRDefault="0060068B" w:rsidP="00201597">
      <w:pPr>
        <w:spacing w:after="0" w:line="240" w:lineRule="auto"/>
      </w:pPr>
      <w:r>
        <w:separator/>
      </w:r>
    </w:p>
  </w:footnote>
  <w:footnote w:type="continuationSeparator" w:id="0">
    <w:p w:rsidR="0060068B" w:rsidRDefault="0060068B" w:rsidP="00201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97" w:rsidRDefault="00201597">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9CB" w:rsidRDefault="002E69CB" w:rsidP="002E69CB">
    <w:pPr>
      <w:pStyle w:val="Zhlav"/>
      <w:jc w:val="center"/>
      <w:rPr>
        <w:lang w:val="en-GB"/>
      </w:rPr>
    </w:pPr>
    <w:r>
      <w:rPr>
        <w:noProof/>
        <w:lang w:eastAsia="cs-CZ"/>
      </w:rPr>
      <w:drawing>
        <wp:anchor distT="0" distB="0" distL="114300" distR="114300" simplePos="0" relativeHeight="251658240" behindDoc="1" locked="0" layoutInCell="1" allowOverlap="1" wp14:anchorId="75F2270D" wp14:editId="65D10E43">
          <wp:simplePos x="0" y="0"/>
          <wp:positionH relativeFrom="column">
            <wp:posOffset>-661670</wp:posOffset>
          </wp:positionH>
          <wp:positionV relativeFrom="paragraph">
            <wp:posOffset>-441960</wp:posOffset>
          </wp:positionV>
          <wp:extent cx="1838325" cy="588010"/>
          <wp:effectExtent l="0" t="0" r="9525" b="2540"/>
          <wp:wrapNone/>
          <wp:docPr id="4" name="Obrázek 3" descr="EU flag-Erasmus+_vect_POS"/>
          <wp:cNvGraphicFramePr/>
          <a:graphic xmlns:a="http://schemas.openxmlformats.org/drawingml/2006/main">
            <a:graphicData uri="http://schemas.openxmlformats.org/drawingml/2006/picture">
              <pic:pic xmlns:pic="http://schemas.openxmlformats.org/drawingml/2006/picture">
                <pic:nvPicPr>
                  <pic:cNvPr id="4" name="Obrázek 3" descr="EU flag-Erasmus+_vect_PO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588010"/>
                  </a:xfrm>
                  <a:prstGeom prst="rect">
                    <a:avLst/>
                  </a:prstGeom>
                  <a:noFill/>
                  <a:ln>
                    <a:noFill/>
                  </a:ln>
                </pic:spPr>
              </pic:pic>
            </a:graphicData>
          </a:graphic>
        </wp:anchor>
      </w:drawing>
    </w:r>
  </w:p>
  <w:p w:rsidR="00201597" w:rsidRDefault="002E69CB" w:rsidP="002E69CB">
    <w:pPr>
      <w:pStyle w:val="Zhlav"/>
      <w:jc w:val="center"/>
    </w:pPr>
    <w:proofErr w:type="spellStart"/>
    <w:r>
      <w:rPr>
        <w:lang w:val="en-GB"/>
      </w:rPr>
      <w:t>Učíme</w:t>
    </w:r>
    <w:proofErr w:type="spellEnd"/>
    <w:r>
      <w:rPr>
        <w:lang w:val="en-GB"/>
      </w:rPr>
      <w:t xml:space="preserve"> v 21. </w:t>
    </w:r>
    <w:proofErr w:type="spellStart"/>
    <w:r>
      <w:rPr>
        <w:lang w:val="en-GB"/>
      </w:rPr>
      <w:t>století</w:t>
    </w:r>
    <w:proofErr w:type="spellEnd"/>
    <w:r>
      <w:rPr>
        <w:lang w:val="en-GB"/>
      </w:rPr>
      <w:t>, Erasmus+ KA</w:t>
    </w:r>
    <w:proofErr w:type="gramStart"/>
    <w:r>
      <w:rPr>
        <w:lang w:val="en-GB"/>
      </w:rPr>
      <w:t xml:space="preserve">1  </w:t>
    </w:r>
    <w:proofErr w:type="spellStart"/>
    <w:r>
      <w:rPr>
        <w:lang w:val="en-GB"/>
      </w:rPr>
      <w:t>vzdělávání</w:t>
    </w:r>
    <w:proofErr w:type="spellEnd"/>
    <w:proofErr w:type="gramEnd"/>
    <w:r>
      <w:rPr>
        <w:lang w:val="en-GB"/>
      </w:rPr>
      <w:t xml:space="preserve"> </w:t>
    </w:r>
    <w:proofErr w:type="spellStart"/>
    <w:r>
      <w:rPr>
        <w:lang w:val="en-GB"/>
      </w:rPr>
      <w:t>dospělých</w:t>
    </w:r>
    <w:proofErr w:type="spellEnd"/>
    <w:r>
      <w:rPr>
        <w:lang w:val="en-GB"/>
      </w:rPr>
      <w:t xml:space="preserve">, </w:t>
    </w:r>
    <w:r>
      <w:rPr>
        <w:sz w:val="20"/>
        <w:szCs w:val="20"/>
        <w:lang w:val="en-GB"/>
      </w:rPr>
      <w:t>2018-1-CZ01-KA101-047172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97" w:rsidRDefault="0020159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99"/>
    <w:rsid w:val="00201597"/>
    <w:rsid w:val="002E69CB"/>
    <w:rsid w:val="003A6C80"/>
    <w:rsid w:val="00443599"/>
    <w:rsid w:val="0060068B"/>
    <w:rsid w:val="00BF026C"/>
    <w:rsid w:val="00D76AA0"/>
    <w:rsid w:val="00DA2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6E4D"/>
  <w15:chartTrackingRefBased/>
  <w15:docId w15:val="{24E6D2B9-ACAA-4EE5-AF1E-FF64600B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443599"/>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standard0">
    <w:name w:val="standard"/>
    <w:basedOn w:val="Normln"/>
    <w:rsid w:val="004435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normal">
    <w:name w:val="-wm-msonormal"/>
    <w:basedOn w:val="Normln"/>
    <w:rsid w:val="004435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nhideWhenUsed/>
    <w:rsid w:val="00201597"/>
    <w:pPr>
      <w:tabs>
        <w:tab w:val="center" w:pos="4536"/>
        <w:tab w:val="right" w:pos="9072"/>
      </w:tabs>
      <w:spacing w:after="0" w:line="240" w:lineRule="auto"/>
    </w:pPr>
  </w:style>
  <w:style w:type="character" w:customStyle="1" w:styleId="ZhlavChar">
    <w:name w:val="Záhlaví Char"/>
    <w:basedOn w:val="Standardnpsmoodstavce"/>
    <w:link w:val="Zhlav"/>
    <w:rsid w:val="00201597"/>
  </w:style>
  <w:style w:type="paragraph" w:styleId="Zpat">
    <w:name w:val="footer"/>
    <w:basedOn w:val="Normln"/>
    <w:link w:val="ZpatChar"/>
    <w:uiPriority w:val="99"/>
    <w:unhideWhenUsed/>
    <w:rsid w:val="00201597"/>
    <w:pPr>
      <w:tabs>
        <w:tab w:val="center" w:pos="4536"/>
        <w:tab w:val="right" w:pos="9072"/>
      </w:tabs>
      <w:spacing w:after="0" w:line="240" w:lineRule="auto"/>
    </w:pPr>
  </w:style>
  <w:style w:type="character" w:customStyle="1" w:styleId="ZpatChar">
    <w:name w:val="Zápatí Char"/>
    <w:basedOn w:val="Standardnpsmoodstavce"/>
    <w:link w:val="Zpat"/>
    <w:uiPriority w:val="99"/>
    <w:rsid w:val="0020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07958">
      <w:bodyDiv w:val="1"/>
      <w:marLeft w:val="0"/>
      <w:marRight w:val="0"/>
      <w:marTop w:val="0"/>
      <w:marBottom w:val="0"/>
      <w:divBdr>
        <w:top w:val="none" w:sz="0" w:space="0" w:color="auto"/>
        <w:left w:val="none" w:sz="0" w:space="0" w:color="auto"/>
        <w:bottom w:val="none" w:sz="0" w:space="0" w:color="auto"/>
        <w:right w:val="none" w:sz="0" w:space="0" w:color="auto"/>
      </w:divBdr>
    </w:div>
    <w:div w:id="21265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475</Words>
  <Characters>2809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Bruková</dc:creator>
  <cp:keywords/>
  <dc:description/>
  <cp:lastModifiedBy>Petra Bruková</cp:lastModifiedBy>
  <cp:revision>7</cp:revision>
  <dcterms:created xsi:type="dcterms:W3CDTF">2020-07-19T15:35:00Z</dcterms:created>
  <dcterms:modified xsi:type="dcterms:W3CDTF">2020-07-20T16:12:00Z</dcterms:modified>
</cp:coreProperties>
</file>