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F45C8" w14:textId="2B84F449" w:rsidR="00BC7F5C" w:rsidRDefault="00BC7F5C" w:rsidP="00463CB8">
      <w:pPr>
        <w:jc w:val="center"/>
        <w:rPr>
          <w:b/>
        </w:rPr>
      </w:pPr>
      <w:r w:rsidRPr="0008726C">
        <w:rPr>
          <w:b/>
        </w:rPr>
        <w:t xml:space="preserve">MATURITNÍ  </w:t>
      </w:r>
      <w:r w:rsidR="00463CB8">
        <w:rPr>
          <w:b/>
        </w:rPr>
        <w:t>ZKOUŠKA</w:t>
      </w:r>
      <w:r w:rsidR="00F52FDF">
        <w:rPr>
          <w:b/>
        </w:rPr>
        <w:t xml:space="preserve"> </w:t>
      </w:r>
      <w:r w:rsidRPr="0008726C">
        <w:rPr>
          <w:b/>
        </w:rPr>
        <w:t>Z</w:t>
      </w:r>
      <w:r w:rsidR="0029154D">
        <w:rPr>
          <w:b/>
        </w:rPr>
        <w:t xml:space="preserve"> VÝTVARNÉ VÝCHOVY</w:t>
      </w:r>
    </w:p>
    <w:p w14:paraId="000875F9" w14:textId="5FA28C33" w:rsidR="00463CB8" w:rsidRDefault="00463CB8">
      <w:pPr>
        <w:rPr>
          <w:b/>
        </w:rPr>
      </w:pPr>
    </w:p>
    <w:p w14:paraId="79E969F3" w14:textId="508009C1" w:rsidR="00463CB8" w:rsidRPr="00463CB8" w:rsidRDefault="00463CB8" w:rsidP="00463CB8">
      <w:pPr>
        <w:pStyle w:val="Odstavecseseznamem"/>
        <w:numPr>
          <w:ilvl w:val="0"/>
          <w:numId w:val="5"/>
        </w:numPr>
        <w:rPr>
          <w:b/>
        </w:rPr>
      </w:pPr>
      <w:r w:rsidRPr="00463CB8">
        <w:rPr>
          <w:b/>
        </w:rPr>
        <w:t>Témata pro ústní zkoušku</w:t>
      </w:r>
    </w:p>
    <w:p w14:paraId="02EB378F" w14:textId="77777777" w:rsidR="00BC7F5C" w:rsidRDefault="00BC7F5C"/>
    <w:p w14:paraId="0A0E6212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Počátky umění v pravěku</w:t>
      </w:r>
    </w:p>
    <w:p w14:paraId="30E84551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Umění starověku</w:t>
      </w:r>
      <w:r w:rsidR="000976E4" w:rsidRPr="00463CB8">
        <w:t xml:space="preserve"> – Mezopotámie, Egypt</w:t>
      </w:r>
    </w:p>
    <w:p w14:paraId="661AB404" w14:textId="77777777" w:rsidR="00BC7F5C" w:rsidRPr="00463CB8" w:rsidRDefault="000D2E69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Antické u</w:t>
      </w:r>
      <w:r w:rsidR="000976E4" w:rsidRPr="00463CB8">
        <w:t xml:space="preserve">mění </w:t>
      </w:r>
      <w:r w:rsidRPr="00463CB8">
        <w:t>- S</w:t>
      </w:r>
      <w:r w:rsidR="0029154D" w:rsidRPr="00463CB8">
        <w:t>tarověké Řeck</w:t>
      </w:r>
      <w:r w:rsidRPr="00463CB8">
        <w:t>o</w:t>
      </w:r>
      <w:r w:rsidR="000976E4" w:rsidRPr="00463CB8">
        <w:t xml:space="preserve"> </w:t>
      </w:r>
    </w:p>
    <w:p w14:paraId="7F81D956" w14:textId="77777777" w:rsidR="000D2E69" w:rsidRPr="00463CB8" w:rsidRDefault="000D2E69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Etruské umění, umění starověkého Říma</w:t>
      </w:r>
    </w:p>
    <w:p w14:paraId="39D77A2A" w14:textId="494C1E03" w:rsidR="00BC7F5C" w:rsidRPr="00463CB8" w:rsidRDefault="43339CA6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rPr>
          <w:bCs/>
        </w:rPr>
        <w:t>Umění středověku - předrománské umění, byzantské umění</w:t>
      </w:r>
    </w:p>
    <w:p w14:paraId="541C65BC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Románské umění</w:t>
      </w:r>
    </w:p>
    <w:p w14:paraId="401CAE63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Gotické umění</w:t>
      </w:r>
    </w:p>
    <w:p w14:paraId="3048124C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Raná italská renesance</w:t>
      </w:r>
    </w:p>
    <w:p w14:paraId="5193AC33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 xml:space="preserve">Vrcholná renesance </w:t>
      </w:r>
      <w:r w:rsidR="000976E4" w:rsidRPr="00463CB8">
        <w:t xml:space="preserve">a </w:t>
      </w:r>
      <w:r w:rsidRPr="00463CB8">
        <w:t>manýrismus v Itálii a zaalpských zemích</w:t>
      </w:r>
    </w:p>
    <w:p w14:paraId="5B934A42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Barokní umění, barokní realismus a klasicismus</w:t>
      </w:r>
    </w:p>
    <w:p w14:paraId="62F37881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Vrcholné baroko a rokoko</w:t>
      </w:r>
    </w:p>
    <w:p w14:paraId="3B91B846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Klasicismus, ro</w:t>
      </w:r>
      <w:bookmarkStart w:id="0" w:name="_GoBack"/>
      <w:bookmarkEnd w:id="0"/>
      <w:r w:rsidRPr="00463CB8">
        <w:t>mantismus a realismus v evropském umění</w:t>
      </w:r>
    </w:p>
    <w:p w14:paraId="0A25FC8F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Impresionismus</w:t>
      </w:r>
    </w:p>
    <w:p w14:paraId="1AFA5304" w14:textId="1B9EFA42" w:rsidR="00BC7F5C" w:rsidRPr="00463CB8" w:rsidRDefault="43339CA6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rPr>
          <w:bCs/>
        </w:rPr>
        <w:t>Postimpresionismus, neoimpresionismus</w:t>
      </w:r>
    </w:p>
    <w:p w14:paraId="1C071D3A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Secese</w:t>
      </w:r>
    </w:p>
    <w:p w14:paraId="58AD4736" w14:textId="4F19F921" w:rsidR="00BC7F5C" w:rsidRPr="00463CB8" w:rsidRDefault="009D5EBA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  <w:rPr>
          <w:bCs/>
        </w:rPr>
      </w:pPr>
      <w:r w:rsidRPr="00463CB8">
        <w:rPr>
          <w:bCs/>
        </w:rPr>
        <w:t>U</w:t>
      </w:r>
      <w:r w:rsidR="43339CA6" w:rsidRPr="00463CB8">
        <w:rPr>
          <w:bCs/>
        </w:rPr>
        <w:t>mění první poloviny 20. století - expresionismus, fauvismus, futurismus</w:t>
      </w:r>
    </w:p>
    <w:p w14:paraId="085EE159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Kubismus</w:t>
      </w:r>
    </w:p>
    <w:p w14:paraId="54CDA6B2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Abstraktní umění</w:t>
      </w:r>
    </w:p>
    <w:p w14:paraId="182A7AFA" w14:textId="77777777" w:rsidR="00BC7F5C" w:rsidRPr="00463CB8" w:rsidRDefault="0029154D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Dadaismus a surrealismus</w:t>
      </w:r>
    </w:p>
    <w:p w14:paraId="7AAE61A8" w14:textId="238A3A64" w:rsidR="00563026" w:rsidRPr="00463CB8" w:rsidRDefault="009D5EBA" w:rsidP="00463CB8">
      <w:pPr>
        <w:pStyle w:val="Odstavecseseznamem"/>
        <w:numPr>
          <w:ilvl w:val="0"/>
          <w:numId w:val="4"/>
        </w:numPr>
        <w:tabs>
          <w:tab w:val="left" w:pos="1276"/>
        </w:tabs>
        <w:spacing w:after="240" w:line="276" w:lineRule="auto"/>
        <w:ind w:left="993" w:hanging="585"/>
      </w:pPr>
      <w:r w:rsidRPr="00463CB8">
        <w:t>U</w:t>
      </w:r>
      <w:r w:rsidR="0029154D" w:rsidRPr="00463CB8">
        <w:t>mění druhé poloviny 20. století</w:t>
      </w:r>
    </w:p>
    <w:p w14:paraId="551133E4" w14:textId="70C4FDDE" w:rsidR="00563026" w:rsidRDefault="00563026">
      <w:pPr>
        <w:rPr>
          <w:b/>
        </w:rPr>
      </w:pPr>
    </w:p>
    <w:p w14:paraId="07CE022C" w14:textId="77777777" w:rsidR="00463CB8" w:rsidRDefault="00463CB8">
      <w:pPr>
        <w:rPr>
          <w:b/>
        </w:rPr>
      </w:pPr>
    </w:p>
    <w:p w14:paraId="7128566C" w14:textId="6BB31164" w:rsidR="00E722AE" w:rsidRPr="00463CB8" w:rsidRDefault="00463CB8" w:rsidP="00463CB8">
      <w:pPr>
        <w:pStyle w:val="Odstavecseseznamem"/>
        <w:numPr>
          <w:ilvl w:val="0"/>
          <w:numId w:val="5"/>
        </w:numPr>
        <w:rPr>
          <w:b/>
        </w:rPr>
      </w:pPr>
      <w:r w:rsidRPr="00463CB8">
        <w:rPr>
          <w:b/>
        </w:rPr>
        <w:t xml:space="preserve">Témata </w:t>
      </w:r>
      <w:r>
        <w:rPr>
          <w:b/>
        </w:rPr>
        <w:t>pro maturitní práci</w:t>
      </w:r>
    </w:p>
    <w:p w14:paraId="4194ED36" w14:textId="18CD08BE" w:rsidR="00463CB8" w:rsidRDefault="00057B88" w:rsidP="00057B88">
      <w:pPr>
        <w:pStyle w:val="Normlnweb"/>
        <w:spacing w:line="276" w:lineRule="auto"/>
        <w:jc w:val="both"/>
      </w:pPr>
      <w:r>
        <w:t xml:space="preserve">Nabídka témat pro maturitní práci budou zveřejněna v průběhu listopadu 2020. </w:t>
      </w:r>
      <w:r w:rsidR="00463CB8">
        <w:t>T</w:t>
      </w:r>
      <w:r w:rsidR="00463CB8">
        <w:t xml:space="preserve">éma maturitní práce </w:t>
      </w:r>
      <w:r w:rsidR="00463CB8">
        <w:t>si žák zvolí do 1. 12. 2020 a oznámí svou volbu vedoucímu práce a ředitelce školy. P</w:t>
      </w:r>
      <w:r w:rsidR="00463CB8">
        <w:t>okud si žák ve stanoveném termínu téma nezvolí, vylosuje si jedno téma z</w:t>
      </w:r>
      <w:r w:rsidR="00463CB8">
        <w:t> </w:t>
      </w:r>
      <w:r w:rsidR="00463CB8">
        <w:t>nabídky</w:t>
      </w:r>
      <w:r w:rsidR="00463CB8">
        <w:t>.</w:t>
      </w:r>
    </w:p>
    <w:sectPr w:rsidR="0046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7F1"/>
    <w:multiLevelType w:val="hybridMultilevel"/>
    <w:tmpl w:val="C55616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4D4A"/>
    <w:multiLevelType w:val="hybridMultilevel"/>
    <w:tmpl w:val="A12EF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5399"/>
    <w:multiLevelType w:val="hybridMultilevel"/>
    <w:tmpl w:val="AFCA6810"/>
    <w:lvl w:ilvl="0" w:tplc="8EC21904">
      <w:start w:val="1"/>
      <w:numFmt w:val="decimal"/>
      <w:lvlText w:val="%1)"/>
      <w:lvlJc w:val="left"/>
      <w:pPr>
        <w:ind w:left="768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B913667"/>
    <w:multiLevelType w:val="hybridMultilevel"/>
    <w:tmpl w:val="B534079E"/>
    <w:lvl w:ilvl="0" w:tplc="1C880B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B1594"/>
    <w:multiLevelType w:val="hybridMultilevel"/>
    <w:tmpl w:val="247AA3C8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AB473D0"/>
    <w:multiLevelType w:val="hybridMultilevel"/>
    <w:tmpl w:val="3B1861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15D38"/>
    <w:multiLevelType w:val="hybridMultilevel"/>
    <w:tmpl w:val="5168607C"/>
    <w:lvl w:ilvl="0" w:tplc="79400AC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D4"/>
    <w:rsid w:val="00057B88"/>
    <w:rsid w:val="0008726C"/>
    <w:rsid w:val="000976E4"/>
    <w:rsid w:val="000D2E69"/>
    <w:rsid w:val="00201954"/>
    <w:rsid w:val="00222979"/>
    <w:rsid w:val="0029154D"/>
    <w:rsid w:val="004279F8"/>
    <w:rsid w:val="0045366A"/>
    <w:rsid w:val="00463CB8"/>
    <w:rsid w:val="00484AA2"/>
    <w:rsid w:val="00563026"/>
    <w:rsid w:val="00642F64"/>
    <w:rsid w:val="00691B5D"/>
    <w:rsid w:val="00852826"/>
    <w:rsid w:val="008705DD"/>
    <w:rsid w:val="009239F0"/>
    <w:rsid w:val="009322DB"/>
    <w:rsid w:val="009D5EBA"/>
    <w:rsid w:val="00AE4D95"/>
    <w:rsid w:val="00AF63D1"/>
    <w:rsid w:val="00B664FD"/>
    <w:rsid w:val="00BC7F5C"/>
    <w:rsid w:val="00C626C1"/>
    <w:rsid w:val="00E722AE"/>
    <w:rsid w:val="00EC7029"/>
    <w:rsid w:val="00F52FDF"/>
    <w:rsid w:val="00FE4ED4"/>
    <w:rsid w:val="43339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1033D"/>
  <w15:chartTrackingRefBased/>
  <w15:docId w15:val="{DA2898F5-0373-4790-B14B-8E94FED3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2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722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Rimani a spol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cp:lastModifiedBy>Romana Cieslarová</cp:lastModifiedBy>
  <cp:revision>2</cp:revision>
  <cp:lastPrinted>2015-08-27T21:29:00Z</cp:lastPrinted>
  <dcterms:created xsi:type="dcterms:W3CDTF">2020-10-27T17:09:00Z</dcterms:created>
  <dcterms:modified xsi:type="dcterms:W3CDTF">2020-10-27T17:09:00Z</dcterms:modified>
</cp:coreProperties>
</file>