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64" w:rsidRDefault="00CC5964" w:rsidP="00CC5964">
      <w:pPr>
        <w:pStyle w:val="Zkladntext"/>
      </w:pPr>
      <w:bookmarkStart w:id="0" w:name="_GoBack"/>
      <w:bookmarkEnd w:id="0"/>
      <w:r>
        <w:rPr>
          <w:rFonts w:ascii="Arial" w:hAnsi="Arial" w:cs="Arial"/>
          <w:noProof/>
          <w:color w:val="0000CC"/>
        </w:rPr>
        <w:drawing>
          <wp:inline distT="0" distB="0" distL="0" distR="0">
            <wp:extent cx="1000125" cy="685800"/>
            <wp:effectExtent l="19050" t="0" r="9525" b="0"/>
            <wp:docPr id="1" name="obrázek 1" descr="british%2520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tish%2520fla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964" w:rsidRDefault="00CC5964" w:rsidP="00CC5964">
      <w:pPr>
        <w:pStyle w:val="Zkladntext"/>
      </w:pPr>
    </w:p>
    <w:p w:rsidR="00CC5964" w:rsidRDefault="00CC5964" w:rsidP="00CC5964">
      <w:pPr>
        <w:pStyle w:val="Zkladntext"/>
        <w:rPr>
          <w:sz w:val="24"/>
        </w:rPr>
      </w:pPr>
      <w:r>
        <w:rPr>
          <w:b/>
          <w:sz w:val="32"/>
          <w:szCs w:val="32"/>
        </w:rPr>
        <w:t>SEMINÁŘ Z ANGLICKÉHO JAZYKA</w:t>
      </w:r>
      <w:r>
        <w:rPr>
          <w:b/>
          <w:sz w:val="32"/>
          <w:szCs w:val="32"/>
        </w:rPr>
        <w:br/>
      </w:r>
      <w:r>
        <w:br/>
      </w:r>
      <w:r>
        <w:rPr>
          <w:b/>
          <w:sz w:val="32"/>
        </w:rPr>
        <w:t>6. ročník – šestileté studium/4. ročník – čtyřleté studium</w:t>
      </w:r>
      <w:r>
        <w:rPr>
          <w:sz w:val="24"/>
        </w:rPr>
        <w:br/>
      </w:r>
      <w:r>
        <w:rPr>
          <w:sz w:val="24"/>
        </w:rPr>
        <w:br/>
      </w:r>
      <w:r>
        <w:rPr>
          <w:b/>
          <w:szCs w:val="28"/>
        </w:rPr>
        <w:t>Vyučující:           podle organizačních možností školy</w:t>
      </w:r>
      <w:r>
        <w:rPr>
          <w:b/>
          <w:szCs w:val="28"/>
        </w:rPr>
        <w:br/>
        <w:t>Počet hodin:       2 hodiny týdně</w:t>
      </w:r>
      <w:r>
        <w:rPr>
          <w:b/>
          <w:szCs w:val="28"/>
        </w:rPr>
        <w:br/>
        <w:t>Kód semináře:   AJS</w:t>
      </w:r>
      <w:r>
        <w:rPr>
          <w:b/>
          <w:szCs w:val="28"/>
        </w:rPr>
        <w:br/>
      </w:r>
      <w:r>
        <w:rPr>
          <w:sz w:val="24"/>
        </w:rPr>
        <w:br/>
      </w:r>
      <w:r>
        <w:rPr>
          <w:b/>
          <w:sz w:val="24"/>
        </w:rPr>
        <w:t>Cíle předmětu:</w:t>
      </w:r>
      <w:r>
        <w:br/>
      </w:r>
      <w:r>
        <w:rPr>
          <w:sz w:val="24"/>
        </w:rPr>
        <w:t xml:space="preserve">Hodiny semináře z anglického  jazyka jsou tematicky zaměřeny na přípravu k maturitní zkoušce, popř. na přijímací zkoušky na VŠ. </w:t>
      </w:r>
    </w:p>
    <w:p w:rsidR="00CC5964" w:rsidRDefault="00CC5964" w:rsidP="00CC5964">
      <w:pPr>
        <w:pStyle w:val="Zkladntext"/>
        <w:rPr>
          <w:sz w:val="24"/>
        </w:rPr>
      </w:pPr>
      <w:r>
        <w:rPr>
          <w:sz w:val="24"/>
        </w:rPr>
        <w:t>V hodinách půjde o rozšíření slovní zásoby konverzačních témat, jejich systematizaci a dis-</w:t>
      </w:r>
      <w:r>
        <w:rPr>
          <w:sz w:val="24"/>
        </w:rPr>
        <w:br/>
      </w:r>
      <w:proofErr w:type="spellStart"/>
      <w:r>
        <w:rPr>
          <w:sz w:val="24"/>
        </w:rPr>
        <w:t>kuzi</w:t>
      </w:r>
      <w:proofErr w:type="spellEnd"/>
      <w:r>
        <w:rPr>
          <w:sz w:val="24"/>
        </w:rPr>
        <w:t xml:space="preserve"> o daných tématech. Seminář bude rozvíjet mluvní schopnosti studentů s cílem, aby uspěli u maturitní zkoušky z jazyka anglického. Zároveň si budou zdokonalovat své řečové</w:t>
      </w:r>
      <w:r>
        <w:rPr>
          <w:sz w:val="24"/>
        </w:rPr>
        <w:br/>
        <w:t>dovednosti a naučí se pohotově reagovat v běžných každodenních situacích.</w:t>
      </w:r>
      <w:r>
        <w:rPr>
          <w:sz w:val="24"/>
        </w:rPr>
        <w:br/>
        <w:t>Studenti získají kromě lexikálního materiálu ke konverzačním tématům také přehled o reáliích</w:t>
      </w:r>
      <w:r>
        <w:rPr>
          <w:sz w:val="24"/>
        </w:rPr>
        <w:br/>
        <w:t>anglicky mluvících zemí a upevní si znalosti gramatiky</w:t>
      </w:r>
      <w:r>
        <w:rPr>
          <w:sz w:val="24"/>
        </w:rPr>
        <w:br/>
      </w:r>
      <w:r>
        <w:rPr>
          <w:sz w:val="24"/>
        </w:rPr>
        <w:br/>
      </w:r>
      <w:r>
        <w:rPr>
          <w:b/>
          <w:sz w:val="24"/>
        </w:rPr>
        <w:t>Konverzační okruhy:</w:t>
      </w:r>
      <w:r>
        <w:rPr>
          <w:sz w:val="24"/>
        </w:rPr>
        <w:br/>
        <w:t>1. Austrálie – historie, geografie, politický systém, zajímavá místa, fauna a flóra</w:t>
      </w:r>
    </w:p>
    <w:p w:rsidR="00CC5964" w:rsidRDefault="00CC5964" w:rsidP="00CC5964">
      <w:pPr>
        <w:pStyle w:val="Zkladntext"/>
        <w:rPr>
          <w:sz w:val="24"/>
        </w:rPr>
      </w:pPr>
      <w:r>
        <w:rPr>
          <w:sz w:val="24"/>
        </w:rPr>
        <w:t>2. USA – historie, geografie, politický systém, zajímavá místa</w:t>
      </w:r>
      <w:r>
        <w:rPr>
          <w:sz w:val="24"/>
        </w:rPr>
        <w:br/>
        <w:t xml:space="preserve">3. Četba knih, anglická a americká literatura, druhy literatury, oblíbený </w:t>
      </w:r>
      <w:proofErr w:type="gramStart"/>
      <w:r>
        <w:rPr>
          <w:sz w:val="24"/>
        </w:rPr>
        <w:t xml:space="preserve">autor, </w:t>
      </w:r>
      <w:proofErr w:type="spellStart"/>
      <w:r>
        <w:rPr>
          <w:sz w:val="24"/>
        </w:rPr>
        <w:t>W.Shakespeare</w:t>
      </w:r>
      <w:proofErr w:type="spellEnd"/>
      <w:proofErr w:type="gramEnd"/>
      <w:r>
        <w:rPr>
          <w:sz w:val="24"/>
        </w:rPr>
        <w:t>.</w:t>
      </w:r>
      <w:r>
        <w:rPr>
          <w:sz w:val="24"/>
        </w:rPr>
        <w:br/>
        <w:t>4. Žádost o místo, jak napsat životopis – praktické příklady, budoucí povolání.</w:t>
      </w:r>
      <w:r>
        <w:rPr>
          <w:sz w:val="24"/>
        </w:rPr>
        <w:br/>
        <w:t>5. Kriminalita, tresty. První pomoc, naléhavé případy.</w:t>
      </w:r>
      <w:r>
        <w:rPr>
          <w:sz w:val="24"/>
        </w:rPr>
        <w:br/>
        <w:t xml:space="preserve">6. Sociální problémy – drogy, alkohol, civilizační nemoci, chudoba, rasismus, bezdomovci, aj. </w:t>
      </w:r>
    </w:p>
    <w:p w:rsidR="00CC5964" w:rsidRDefault="00CC5964" w:rsidP="00CC5964">
      <w:pPr>
        <w:pStyle w:val="Zkladntext"/>
        <w:rPr>
          <w:sz w:val="24"/>
        </w:rPr>
      </w:pPr>
      <w:r>
        <w:rPr>
          <w:sz w:val="24"/>
        </w:rPr>
        <w:t>7. Kanada – historie, geografie, politický systém, zajímavá místa, fauna a flóra</w:t>
      </w:r>
    </w:p>
    <w:p w:rsidR="00CC5964" w:rsidRDefault="00CC5964" w:rsidP="00CC5964">
      <w:pPr>
        <w:pStyle w:val="Zkladntext"/>
        <w:rPr>
          <w:sz w:val="24"/>
        </w:rPr>
      </w:pPr>
    </w:p>
    <w:p w:rsidR="00CC5964" w:rsidRDefault="00CC5964" w:rsidP="00CC5964">
      <w:pPr>
        <w:pStyle w:val="Zkladntext"/>
        <w:rPr>
          <w:sz w:val="24"/>
        </w:rPr>
      </w:pPr>
      <w:r>
        <w:rPr>
          <w:b/>
          <w:sz w:val="24"/>
        </w:rPr>
        <w:t>Literatura:</w:t>
      </w:r>
      <w:r>
        <w:rPr>
          <w:b/>
          <w:sz w:val="24"/>
        </w:rPr>
        <w:br/>
      </w:r>
      <w:r>
        <w:rPr>
          <w:sz w:val="24"/>
        </w:rPr>
        <w:t xml:space="preserve">Chudý, Chudá – </w:t>
      </w:r>
      <w:proofErr w:type="spellStart"/>
      <w:r>
        <w:rPr>
          <w:sz w:val="24"/>
        </w:rPr>
        <w:t>Topics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English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Conversation</w:t>
      </w:r>
      <w:proofErr w:type="spellEnd"/>
      <w:r>
        <w:rPr>
          <w:sz w:val="24"/>
        </w:rPr>
        <w:br/>
      </w:r>
      <w:proofErr w:type="spellStart"/>
      <w:r>
        <w:rPr>
          <w:sz w:val="24"/>
        </w:rPr>
        <w:t>English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Vocabulary</w:t>
      </w:r>
      <w:proofErr w:type="spellEnd"/>
      <w:r>
        <w:rPr>
          <w:sz w:val="24"/>
        </w:rPr>
        <w:t xml:space="preserve"> in </w:t>
      </w:r>
      <w:proofErr w:type="gramStart"/>
      <w:r>
        <w:rPr>
          <w:sz w:val="24"/>
        </w:rPr>
        <w:t>Use</w:t>
      </w:r>
      <w:proofErr w:type="gramEnd"/>
      <w:r>
        <w:rPr>
          <w:sz w:val="24"/>
        </w:rPr>
        <w:br/>
        <w:t>Angličtina – Otázky &amp; Odpovědi</w:t>
      </w:r>
    </w:p>
    <w:p w:rsidR="00CC5964" w:rsidRDefault="00CC5964" w:rsidP="00CC5964">
      <w:pPr>
        <w:pStyle w:val="Zkladntext"/>
        <w:rPr>
          <w:sz w:val="24"/>
        </w:rPr>
      </w:pPr>
      <w:r>
        <w:rPr>
          <w:sz w:val="24"/>
        </w:rPr>
        <w:t xml:space="preserve">Maturita </w:t>
      </w:r>
      <w:proofErr w:type="spellStart"/>
      <w:r>
        <w:rPr>
          <w:sz w:val="24"/>
        </w:rPr>
        <w:t>Activator</w:t>
      </w:r>
      <w:proofErr w:type="spellEnd"/>
    </w:p>
    <w:p w:rsidR="00CC5964" w:rsidRDefault="00CC5964" w:rsidP="00CC5964">
      <w:pPr>
        <w:pStyle w:val="Zkladntext"/>
        <w:rPr>
          <w:sz w:val="24"/>
        </w:rPr>
      </w:pPr>
      <w:proofErr w:type="spellStart"/>
      <w:r>
        <w:rPr>
          <w:sz w:val="24"/>
        </w:rPr>
        <w:t>Vocabulary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Organiser</w:t>
      </w:r>
      <w:proofErr w:type="spellEnd"/>
      <w:r>
        <w:rPr>
          <w:sz w:val="24"/>
        </w:rPr>
        <w:br/>
      </w:r>
      <w:r>
        <w:rPr>
          <w:b/>
          <w:sz w:val="24"/>
        </w:rPr>
        <w:br/>
        <w:t>Další materiály:</w:t>
      </w:r>
      <w:r>
        <w:rPr>
          <w:b/>
          <w:sz w:val="24"/>
        </w:rPr>
        <w:br/>
      </w:r>
      <w:r>
        <w:rPr>
          <w:sz w:val="24"/>
        </w:rPr>
        <w:t xml:space="preserve">Internet, DVD, denní tisk, časopis </w:t>
      </w:r>
      <w:proofErr w:type="spellStart"/>
      <w:r>
        <w:rPr>
          <w:sz w:val="24"/>
        </w:rPr>
        <w:t>Bridge</w:t>
      </w:r>
      <w:proofErr w:type="spellEnd"/>
      <w:r>
        <w:rPr>
          <w:sz w:val="24"/>
        </w:rPr>
        <w:t>, testy na vysoké školy, materiály vyučujícího.</w:t>
      </w:r>
    </w:p>
    <w:p w:rsidR="00CC5964" w:rsidRDefault="00CC5964" w:rsidP="00CC5964">
      <w:pPr>
        <w:rPr>
          <w:lang w:val="cs-CZ"/>
        </w:rPr>
      </w:pPr>
    </w:p>
    <w:p w:rsidR="00CC5964" w:rsidRDefault="00CC5964" w:rsidP="00CC5964"/>
    <w:p w:rsidR="002A7A6B" w:rsidRDefault="002A7A6B"/>
    <w:sectPr w:rsidR="002A7A6B" w:rsidSect="002A7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64"/>
    <w:rsid w:val="002A7A6B"/>
    <w:rsid w:val="00CC5964"/>
    <w:rsid w:val="00DD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7B4E8-DE7D-4806-821D-958357E6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5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CC5964"/>
    <w:rPr>
      <w:sz w:val="28"/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CC5964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9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964"/>
    <w:rPr>
      <w:rFonts w:ascii="Tahoma" w:eastAsia="Times New Roman" w:hAnsi="Tahoma" w:cs="Tahoma"/>
      <w:sz w:val="16"/>
      <w:szCs w:val="16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5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petra.brukova</dc:creator>
  <cp:lastModifiedBy>Petra Bruková</cp:lastModifiedBy>
  <cp:revision>2</cp:revision>
  <dcterms:created xsi:type="dcterms:W3CDTF">2021-01-26T15:18:00Z</dcterms:created>
  <dcterms:modified xsi:type="dcterms:W3CDTF">2021-01-26T15:18:00Z</dcterms:modified>
</cp:coreProperties>
</file>