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B6" w:rsidRPr="008A34B6" w:rsidRDefault="008A34B6" w:rsidP="008A34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A34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Školní zájezd Petrohrad a Pobaltí </w:t>
      </w:r>
    </w:p>
    <w:p w:rsidR="008A34B6" w:rsidRPr="008A34B6" w:rsidRDefault="008A34B6" w:rsidP="008A3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4B6">
        <w:rPr>
          <w:rFonts w:ascii="Times New Roman" w:eastAsia="Times New Roman" w:hAnsi="Times New Roman" w:cs="Times New Roman"/>
          <w:sz w:val="24"/>
          <w:szCs w:val="24"/>
          <w:lang w:eastAsia="cs-CZ"/>
        </w:rPr>
        <w:t>Nejkrásnější ruské město a památky UNESCO Litvy a Lotyšska</w:t>
      </w:r>
    </w:p>
    <w:p w:rsidR="008A34B6" w:rsidRPr="00FB790F" w:rsidRDefault="008A34B6" w:rsidP="008A34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B79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Typ zájezdu:</w:t>
      </w:r>
    </w:p>
    <w:p w:rsidR="008A34B6" w:rsidRPr="008A34B6" w:rsidRDefault="006644B8" w:rsidP="008A3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="008A34B6" w:rsidRPr="008A3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Školní zájezd </w:t>
        </w:r>
      </w:hyperlink>
    </w:p>
    <w:p w:rsidR="008A34B6" w:rsidRPr="008A34B6" w:rsidRDefault="008A34B6" w:rsidP="008A3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9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Termín:</w:t>
      </w:r>
      <w:r w:rsidR="00BC1F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BC1FF5" w:rsidRPr="00A12489">
        <w:rPr>
          <w:rFonts w:ascii="Verdana" w:hAnsi="Verdana"/>
          <w:bCs/>
          <w:sz w:val="18"/>
          <w:szCs w:val="18"/>
        </w:rPr>
        <w:t>14.-22</w:t>
      </w:r>
      <w:proofErr w:type="gramEnd"/>
      <w:r w:rsidR="00BC1FF5" w:rsidRPr="00A12489">
        <w:rPr>
          <w:rFonts w:ascii="Verdana" w:hAnsi="Verdana"/>
          <w:bCs/>
          <w:sz w:val="18"/>
          <w:szCs w:val="18"/>
        </w:rPr>
        <w:t>. 5. 2020</w:t>
      </w:r>
    </w:p>
    <w:p w:rsidR="008A34B6" w:rsidRDefault="008A34B6" w:rsidP="008A3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9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Cena:</w:t>
      </w:r>
      <w:r w:rsidR="00BC1F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  <w:r w:rsidR="00BC1FF5">
        <w:rPr>
          <w:rFonts w:ascii="Times New Roman" w:eastAsia="Times New Roman" w:hAnsi="Times New Roman" w:cs="Times New Roman"/>
          <w:sz w:val="24"/>
          <w:szCs w:val="24"/>
          <w:lang w:eastAsia="cs-CZ"/>
        </w:rPr>
        <w:t> 03</w:t>
      </w:r>
      <w:r w:rsidRPr="008A34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 Kč </w:t>
      </w:r>
      <w:r w:rsidR="00BC1FF5">
        <w:rPr>
          <w:rFonts w:ascii="Times New Roman" w:eastAsia="Times New Roman" w:hAnsi="Times New Roman" w:cs="Times New Roman"/>
          <w:sz w:val="24"/>
          <w:szCs w:val="24"/>
          <w:lang w:eastAsia="cs-CZ"/>
        </w:rPr>
        <w:t>+ cena za vstupy cca 1 000,- Kč</w:t>
      </w:r>
    </w:p>
    <w:p w:rsidR="00DE2C67" w:rsidRPr="00DE2C67" w:rsidRDefault="00DE2C67" w:rsidP="008A34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2C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Splátkový kalendář: </w:t>
      </w:r>
      <w:r w:rsidRPr="00DE2C67">
        <w:rPr>
          <w:rFonts w:ascii="Times New Roman" w:eastAsia="Times New Roman" w:hAnsi="Times New Roman" w:cs="Times New Roman"/>
          <w:sz w:val="24"/>
          <w:szCs w:val="24"/>
          <w:lang w:eastAsia="cs-CZ"/>
        </w:rPr>
        <w:t>4.000,- Kč 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30. 11 2019,  </w:t>
      </w:r>
      <w:r w:rsidRPr="00DE2C67">
        <w:rPr>
          <w:rFonts w:ascii="Times New Roman" w:eastAsia="Times New Roman" w:hAnsi="Times New Roman" w:cs="Times New Roman"/>
          <w:sz w:val="24"/>
          <w:szCs w:val="24"/>
          <w:lang w:eastAsia="cs-CZ"/>
        </w:rPr>
        <w:t>4.906,- Kč 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31. 3. 2020</w:t>
      </w:r>
    </w:p>
    <w:p w:rsidR="008A34B6" w:rsidRPr="008A34B6" w:rsidRDefault="006644B8" w:rsidP="008A3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anchor="contact_form" w:tooltip="Zjistit více informací" w:history="1">
        <w:r w:rsidR="008A34B6" w:rsidRPr="008A3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</w:hyperlink>
    </w:p>
    <w:p w:rsidR="008A34B6" w:rsidRPr="008A34B6" w:rsidRDefault="006644B8" w:rsidP="008A34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hyperlink r:id="rId7" w:history="1">
        <w:r w:rsidR="008A34B6" w:rsidRPr="008A34B6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 xml:space="preserve">Školní zájezd Petrohrad a Pobaltí </w:t>
        </w:r>
      </w:hyperlink>
    </w:p>
    <w:p w:rsidR="008A34B6" w:rsidRPr="008A34B6" w:rsidRDefault="008A34B6" w:rsidP="008A3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4B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810000" cy="2857500"/>
            <wp:effectExtent l="0" t="0" r="0" b="0"/>
            <wp:docPr id="1" name="Obrázek 1" descr="Školní zájezd Petrohrad a Pobaltí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olní zájezd Petrohrad a Pobaltí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4B6" w:rsidRDefault="008A34B6" w:rsidP="0029330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4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ceny platí pro min. </w:t>
      </w:r>
      <w:r w:rsidRPr="008A34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46 platících osob</w:t>
      </w:r>
      <w:r w:rsidRPr="008A34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A34B6" w:rsidRDefault="008A34B6" w:rsidP="008A34B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4B6">
        <w:rPr>
          <w:rFonts w:ascii="Times New Roman" w:eastAsia="Times New Roman" w:hAnsi="Times New Roman" w:cs="Times New Roman"/>
          <w:sz w:val="24"/>
          <w:szCs w:val="24"/>
          <w:lang w:eastAsia="cs-CZ"/>
        </w:rPr>
        <w:t>autobus přistavíme k vaší škole</w:t>
      </w:r>
    </w:p>
    <w:p w:rsidR="003566D8" w:rsidRDefault="003566D8" w:rsidP="00356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66D8" w:rsidRPr="008A34B6" w:rsidRDefault="003566D8" w:rsidP="00356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34B6" w:rsidRDefault="008A34B6" w:rsidP="008A34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</w:t>
      </w:r>
      <w:r w:rsidRPr="008A34B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rogramu zájezdu</w:t>
      </w:r>
    </w:p>
    <w:p w:rsidR="00BC1FF5" w:rsidRPr="00832371" w:rsidRDefault="00BC1FF5" w:rsidP="00BC1FF5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2371">
        <w:rPr>
          <w:rFonts w:ascii="Times New Roman" w:hAnsi="Times New Roman" w:cs="Times New Roman"/>
          <w:sz w:val="24"/>
          <w:szCs w:val="24"/>
        </w:rPr>
        <w:t xml:space="preserve">16:30 sraz u školy, v </w:t>
      </w:r>
      <w:r w:rsidRPr="00832371">
        <w:rPr>
          <w:rFonts w:ascii="Times New Roman" w:hAnsi="Times New Roman" w:cs="Times New Roman"/>
          <w:b/>
          <w:bCs/>
          <w:sz w:val="24"/>
          <w:szCs w:val="24"/>
        </w:rPr>
        <w:t>17:00 odjezd od školy</w:t>
      </w:r>
      <w:r w:rsidRPr="00832371">
        <w:rPr>
          <w:rFonts w:ascii="Times New Roman" w:hAnsi="Times New Roman" w:cs="Times New Roman"/>
          <w:sz w:val="24"/>
          <w:szCs w:val="24"/>
        </w:rPr>
        <w:t xml:space="preserve"> (Komenského 713, Třinec), tranzit přes Polsko do Litvy</w:t>
      </w:r>
    </w:p>
    <w:p w:rsidR="00BC1FF5" w:rsidRPr="00832371" w:rsidRDefault="00BC1FF5" w:rsidP="00BC1FF5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2371">
        <w:rPr>
          <w:rFonts w:ascii="Times New Roman" w:hAnsi="Times New Roman" w:cs="Times New Roman"/>
          <w:sz w:val="24"/>
          <w:szCs w:val="24"/>
        </w:rPr>
        <w:t xml:space="preserve">cihlový vodní hrad </w:t>
      </w:r>
      <w:proofErr w:type="spellStart"/>
      <w:r w:rsidRPr="00832371">
        <w:rPr>
          <w:rFonts w:ascii="Times New Roman" w:hAnsi="Times New Roman" w:cs="Times New Roman"/>
          <w:b/>
          <w:sz w:val="24"/>
          <w:szCs w:val="24"/>
        </w:rPr>
        <w:t>Trakai</w:t>
      </w:r>
      <w:proofErr w:type="spellEnd"/>
      <w:r w:rsidRPr="00832371">
        <w:rPr>
          <w:rFonts w:ascii="Times New Roman" w:hAnsi="Times New Roman" w:cs="Times New Roman"/>
          <w:sz w:val="24"/>
          <w:szCs w:val="24"/>
        </w:rPr>
        <w:t xml:space="preserve">, metropole Litvy </w:t>
      </w:r>
      <w:r w:rsidRPr="00832371">
        <w:rPr>
          <w:rFonts w:ascii="Times New Roman" w:hAnsi="Times New Roman" w:cs="Times New Roman"/>
          <w:b/>
          <w:sz w:val="24"/>
          <w:szCs w:val="24"/>
        </w:rPr>
        <w:t>Vilnius</w:t>
      </w:r>
      <w:r w:rsidRPr="0083237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32371">
        <w:rPr>
          <w:rFonts w:ascii="Times New Roman" w:hAnsi="Times New Roman" w:cs="Times New Roman"/>
          <w:sz w:val="24"/>
          <w:szCs w:val="24"/>
        </w:rPr>
        <w:t>Gediminova</w:t>
      </w:r>
      <w:proofErr w:type="spellEnd"/>
      <w:r w:rsidRPr="00832371">
        <w:rPr>
          <w:rFonts w:ascii="Times New Roman" w:hAnsi="Times New Roman" w:cs="Times New Roman"/>
          <w:sz w:val="24"/>
          <w:szCs w:val="24"/>
        </w:rPr>
        <w:t xml:space="preserve"> věž, klasicistní katedrála, gotické cihlové kostely, Muzeum genocidy, synagoga)</w:t>
      </w:r>
    </w:p>
    <w:p w:rsidR="00BC1FF5" w:rsidRPr="00832371" w:rsidRDefault="00BC1FF5" w:rsidP="00BC1FF5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2371">
        <w:rPr>
          <w:rFonts w:ascii="Times New Roman" w:hAnsi="Times New Roman" w:cs="Times New Roman"/>
          <w:sz w:val="24"/>
          <w:szCs w:val="24"/>
        </w:rPr>
        <w:t>přejezd do Ruska, pozdě večer ubytování v Petrohradě</w:t>
      </w:r>
    </w:p>
    <w:p w:rsidR="00BC1FF5" w:rsidRPr="00832371" w:rsidRDefault="00BC1FF5" w:rsidP="00BC1FF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371">
        <w:rPr>
          <w:rFonts w:ascii="Times New Roman" w:hAnsi="Times New Roman" w:cs="Times New Roman"/>
          <w:sz w:val="24"/>
          <w:szCs w:val="24"/>
        </w:rPr>
        <w:t>4.-7.</w:t>
      </w:r>
      <w:r w:rsidRPr="00832371">
        <w:rPr>
          <w:rFonts w:ascii="Times New Roman" w:hAnsi="Times New Roman" w:cs="Times New Roman"/>
          <w:sz w:val="24"/>
          <w:szCs w:val="24"/>
        </w:rPr>
        <w:tab/>
        <w:t>ruské</w:t>
      </w:r>
      <w:proofErr w:type="gramEnd"/>
      <w:r w:rsidRPr="00832371">
        <w:rPr>
          <w:rFonts w:ascii="Times New Roman" w:hAnsi="Times New Roman" w:cs="Times New Roman"/>
          <w:sz w:val="24"/>
          <w:szCs w:val="24"/>
        </w:rPr>
        <w:t xml:space="preserve"> okno do Evropy – carský i revoluční </w:t>
      </w:r>
      <w:r w:rsidRPr="00832371">
        <w:rPr>
          <w:rFonts w:ascii="Times New Roman" w:hAnsi="Times New Roman" w:cs="Times New Roman"/>
          <w:b/>
          <w:sz w:val="24"/>
          <w:szCs w:val="24"/>
        </w:rPr>
        <w:t>Petrohrad</w:t>
      </w:r>
      <w:r w:rsidRPr="00832371">
        <w:rPr>
          <w:rFonts w:ascii="Times New Roman" w:hAnsi="Times New Roman" w:cs="Times New Roman"/>
          <w:sz w:val="24"/>
          <w:szCs w:val="24"/>
        </w:rPr>
        <w:t xml:space="preserve">: Něvský prospekt, legendární křižník </w:t>
      </w:r>
      <w:r w:rsidRPr="00832371">
        <w:rPr>
          <w:rFonts w:ascii="Times New Roman" w:hAnsi="Times New Roman" w:cs="Times New Roman"/>
          <w:b/>
          <w:sz w:val="24"/>
          <w:szCs w:val="24"/>
        </w:rPr>
        <w:t>Aurora</w:t>
      </w:r>
      <w:r w:rsidRPr="00832371">
        <w:rPr>
          <w:rFonts w:ascii="Times New Roman" w:hAnsi="Times New Roman" w:cs="Times New Roman"/>
          <w:sz w:val="24"/>
          <w:szCs w:val="24"/>
        </w:rPr>
        <w:t xml:space="preserve">, </w:t>
      </w:r>
      <w:r w:rsidRPr="00832371">
        <w:rPr>
          <w:rFonts w:ascii="Times New Roman" w:hAnsi="Times New Roman" w:cs="Times New Roman"/>
          <w:b/>
          <w:sz w:val="24"/>
          <w:szCs w:val="24"/>
        </w:rPr>
        <w:t>Zimní palác</w:t>
      </w:r>
      <w:r w:rsidRPr="00832371">
        <w:rPr>
          <w:rFonts w:ascii="Times New Roman" w:hAnsi="Times New Roman" w:cs="Times New Roman"/>
          <w:sz w:val="24"/>
          <w:szCs w:val="24"/>
        </w:rPr>
        <w:t xml:space="preserve">, světově proslulá galerie </w:t>
      </w:r>
      <w:r w:rsidRPr="00832371">
        <w:rPr>
          <w:rFonts w:ascii="Times New Roman" w:hAnsi="Times New Roman" w:cs="Times New Roman"/>
          <w:b/>
          <w:sz w:val="24"/>
          <w:szCs w:val="24"/>
        </w:rPr>
        <w:t>Ermitáž</w:t>
      </w:r>
      <w:r w:rsidRPr="00832371">
        <w:rPr>
          <w:rFonts w:ascii="Times New Roman" w:hAnsi="Times New Roman" w:cs="Times New Roman"/>
          <w:sz w:val="24"/>
          <w:szCs w:val="24"/>
        </w:rPr>
        <w:t xml:space="preserve">, chrám sv. Izáka, Pomník Petra Velikého, </w:t>
      </w:r>
      <w:r w:rsidRPr="00832371">
        <w:rPr>
          <w:rFonts w:ascii="Times New Roman" w:hAnsi="Times New Roman" w:cs="Times New Roman"/>
          <w:b/>
          <w:sz w:val="24"/>
          <w:szCs w:val="24"/>
        </w:rPr>
        <w:t>Petropavlovská pevnost</w:t>
      </w:r>
      <w:r w:rsidRPr="00832371">
        <w:rPr>
          <w:rFonts w:ascii="Times New Roman" w:hAnsi="Times New Roman" w:cs="Times New Roman"/>
          <w:sz w:val="24"/>
          <w:szCs w:val="24"/>
        </w:rPr>
        <w:t xml:space="preserve">, možnost lodního výletu po Něvě, Smolný palác, z něhož řídil Lenin bolševickou revoluci; </w:t>
      </w:r>
      <w:proofErr w:type="spellStart"/>
      <w:r w:rsidRPr="00832371">
        <w:rPr>
          <w:rFonts w:ascii="Times New Roman" w:hAnsi="Times New Roman" w:cs="Times New Roman"/>
          <w:b/>
          <w:bCs/>
          <w:sz w:val="24"/>
          <w:szCs w:val="24"/>
        </w:rPr>
        <w:t>Petrodvorec</w:t>
      </w:r>
      <w:proofErr w:type="spellEnd"/>
      <w:r w:rsidRPr="00832371">
        <w:rPr>
          <w:rFonts w:ascii="Times New Roman" w:hAnsi="Times New Roman" w:cs="Times New Roman"/>
          <w:sz w:val="24"/>
          <w:szCs w:val="24"/>
        </w:rPr>
        <w:t xml:space="preserve"> – rezidence </w:t>
      </w:r>
      <w:r w:rsidRPr="00832371">
        <w:rPr>
          <w:rFonts w:ascii="Times New Roman" w:hAnsi="Times New Roman" w:cs="Times New Roman"/>
          <w:sz w:val="24"/>
          <w:szCs w:val="24"/>
        </w:rPr>
        <w:lastRenderedPageBreak/>
        <w:t>Petra Velikého s rozsáhlou Velkou kaskádou (unikátní soustava vodotrysků a fontán), poslední den noční přejezd</w:t>
      </w:r>
    </w:p>
    <w:p w:rsidR="00BC1FF5" w:rsidRPr="00832371" w:rsidRDefault="00BC1FF5" w:rsidP="00BC1FF5">
      <w:pPr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2371">
        <w:rPr>
          <w:rFonts w:ascii="Times New Roman" w:hAnsi="Times New Roman" w:cs="Times New Roman"/>
          <w:sz w:val="24"/>
          <w:szCs w:val="24"/>
        </w:rPr>
        <w:t xml:space="preserve">hlavní město Lotyšska </w:t>
      </w:r>
      <w:r w:rsidRPr="00832371">
        <w:rPr>
          <w:rFonts w:ascii="Times New Roman" w:hAnsi="Times New Roman" w:cs="Times New Roman"/>
          <w:b/>
          <w:sz w:val="24"/>
          <w:szCs w:val="24"/>
        </w:rPr>
        <w:t>Riga</w:t>
      </w:r>
      <w:r w:rsidRPr="00832371">
        <w:rPr>
          <w:rFonts w:ascii="Times New Roman" w:hAnsi="Times New Roman" w:cs="Times New Roman"/>
          <w:sz w:val="24"/>
          <w:szCs w:val="24"/>
        </w:rPr>
        <w:t xml:space="preserve"> (středověké historické jádro – hanzovní domky, největší katedrála v Pobaltí, válečné muzeum, centrální tržnice, Památník svobody…), vpodvečer odjezd se zastávkou na poutní </w:t>
      </w:r>
      <w:r w:rsidRPr="00832371">
        <w:rPr>
          <w:rFonts w:ascii="Times New Roman" w:hAnsi="Times New Roman" w:cs="Times New Roman"/>
          <w:b/>
          <w:sz w:val="24"/>
          <w:szCs w:val="24"/>
        </w:rPr>
        <w:t>Hoře křížů</w:t>
      </w:r>
      <w:r w:rsidRPr="00832371">
        <w:rPr>
          <w:rFonts w:ascii="Times New Roman" w:hAnsi="Times New Roman" w:cs="Times New Roman"/>
          <w:sz w:val="24"/>
          <w:szCs w:val="24"/>
        </w:rPr>
        <w:t xml:space="preserve"> v Litvě, noční tranzit přes Polsko</w:t>
      </w:r>
    </w:p>
    <w:p w:rsidR="00BC1FF5" w:rsidRPr="00832371" w:rsidRDefault="00BC1FF5" w:rsidP="00BC1FF5">
      <w:pPr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2371">
        <w:rPr>
          <w:rFonts w:ascii="Times New Roman" w:hAnsi="Times New Roman" w:cs="Times New Roman"/>
          <w:sz w:val="24"/>
          <w:szCs w:val="24"/>
        </w:rPr>
        <w:t>návrat do ČR v odpoledních hodinách</w:t>
      </w:r>
    </w:p>
    <w:p w:rsidR="00BC1FF5" w:rsidRPr="008A34B6" w:rsidRDefault="00BC1FF5" w:rsidP="008A34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A34B6" w:rsidRPr="008A34B6" w:rsidRDefault="008A34B6" w:rsidP="008A34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A34B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Cena zahrnuje</w:t>
      </w:r>
    </w:p>
    <w:p w:rsidR="008A34B6" w:rsidRPr="008A34B6" w:rsidRDefault="008A34B6" w:rsidP="008A34B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4B6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dopravu klimatizovaným autobusem</w:t>
      </w:r>
    </w:p>
    <w:p w:rsidR="008A34B6" w:rsidRPr="008A34B6" w:rsidRDefault="008A34B6" w:rsidP="008A34B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4B6">
        <w:rPr>
          <w:rFonts w:ascii="Times New Roman" w:eastAsia="Times New Roman" w:hAnsi="Times New Roman" w:cs="Times New Roman"/>
          <w:sz w:val="24"/>
          <w:szCs w:val="24"/>
          <w:lang w:eastAsia="cs-CZ"/>
        </w:rPr>
        <w:t>ruské vstupní vízum</w:t>
      </w:r>
    </w:p>
    <w:p w:rsidR="008A34B6" w:rsidRDefault="008A34B6" w:rsidP="008A34B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4B6">
        <w:rPr>
          <w:rFonts w:ascii="Times New Roman" w:eastAsia="Times New Roman" w:hAnsi="Times New Roman" w:cs="Times New Roman"/>
          <w:sz w:val="24"/>
          <w:szCs w:val="24"/>
          <w:lang w:eastAsia="cs-CZ"/>
        </w:rPr>
        <w:t>5x ubytování v</w:t>
      </w:r>
      <w:r w:rsidR="00D100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A34B6">
        <w:rPr>
          <w:rFonts w:ascii="Times New Roman" w:eastAsia="Times New Roman" w:hAnsi="Times New Roman" w:cs="Times New Roman"/>
          <w:sz w:val="24"/>
          <w:szCs w:val="24"/>
          <w:lang w:eastAsia="cs-CZ"/>
        </w:rPr>
        <w:t>hostelu</w:t>
      </w:r>
    </w:p>
    <w:p w:rsidR="00D100E7" w:rsidRPr="008A34B6" w:rsidRDefault="00D100E7" w:rsidP="008A34B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snídaně v místě ubytování</w:t>
      </w:r>
    </w:p>
    <w:p w:rsidR="008A34B6" w:rsidRPr="008A34B6" w:rsidRDefault="008A34B6" w:rsidP="008A34B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4B6">
        <w:rPr>
          <w:rFonts w:ascii="Times New Roman" w:eastAsia="Times New Roman" w:hAnsi="Times New Roman" w:cs="Times New Roman"/>
          <w:sz w:val="24"/>
          <w:szCs w:val="24"/>
          <w:lang w:eastAsia="cs-CZ"/>
        </w:rPr>
        <w:t>průvodce</w:t>
      </w:r>
    </w:p>
    <w:p w:rsidR="008A34B6" w:rsidRPr="008A34B6" w:rsidRDefault="008A34B6" w:rsidP="008A34B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4B6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komplexní cestovní pojištění včetně léčebných výloh a pojištění storna</w:t>
      </w:r>
    </w:p>
    <w:p w:rsidR="008A34B6" w:rsidRPr="008A34B6" w:rsidRDefault="008A34B6" w:rsidP="008A34B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4B6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informační materiály</w:t>
      </w:r>
    </w:p>
    <w:p w:rsidR="008A34B6" w:rsidRPr="008A34B6" w:rsidRDefault="008A34B6" w:rsidP="008A34B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4B6">
        <w:rPr>
          <w:rFonts w:ascii="Times New Roman" w:eastAsia="Times New Roman" w:hAnsi="Times New Roman" w:cs="Times New Roman"/>
          <w:sz w:val="24"/>
          <w:szCs w:val="24"/>
          <w:lang w:eastAsia="cs-CZ"/>
        </w:rPr>
        <w:t>pojištění proti úpadku cestovní kanceláře</w:t>
      </w:r>
    </w:p>
    <w:p w:rsidR="008A34B6" w:rsidRPr="008A34B6" w:rsidRDefault="008A34B6" w:rsidP="008A34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A34B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Cena nezahrnuje</w:t>
      </w:r>
    </w:p>
    <w:p w:rsidR="008A34B6" w:rsidRPr="008A34B6" w:rsidRDefault="008A34B6" w:rsidP="008A34B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4B6">
        <w:rPr>
          <w:rFonts w:ascii="Times New Roman" w:eastAsia="Times New Roman" w:hAnsi="Times New Roman" w:cs="Times New Roman"/>
          <w:sz w:val="24"/>
          <w:szCs w:val="24"/>
          <w:lang w:eastAsia="cs-CZ"/>
        </w:rPr>
        <w:t>vstupy do památkových objektů</w:t>
      </w:r>
      <w:r w:rsidR="00D10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MHD v Petrohradu – orientační cena 1 000,- Kč.</w:t>
      </w:r>
    </w:p>
    <w:p w:rsidR="008A34B6" w:rsidRPr="008A34B6" w:rsidRDefault="00D100E7" w:rsidP="008A34B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8A34B6" w:rsidRPr="008A34B6">
        <w:rPr>
          <w:rFonts w:ascii="Times New Roman" w:eastAsia="Times New Roman" w:hAnsi="Times New Roman" w:cs="Times New Roman"/>
          <w:sz w:val="24"/>
          <w:szCs w:val="24"/>
          <w:lang w:eastAsia="cs-CZ"/>
        </w:rPr>
        <w:t>travování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kromě snídaně v místech ubytování</w:t>
      </w:r>
    </w:p>
    <w:p w:rsidR="003566D8" w:rsidRDefault="003566D8" w:rsidP="008A34B6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D42173" w:rsidRDefault="00F612A9" w:rsidP="008A34B6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Předběžné podrobnější informace</w:t>
      </w:r>
    </w:p>
    <w:p w:rsidR="00F612A9" w:rsidRDefault="00F612A9" w:rsidP="00F612A9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b/>
          <w:sz w:val="24"/>
          <w:szCs w:val="24"/>
        </w:rPr>
        <w:t>Pojištění</w:t>
      </w:r>
      <w:r w:rsidRPr="00F61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2A9" w:rsidRDefault="00F612A9" w:rsidP="00F612A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 xml:space="preserve">Cena zájezdu zahrnuje pojištění léčebných výloh u pojišťovny </w:t>
      </w:r>
      <w:proofErr w:type="spellStart"/>
      <w:r w:rsidRPr="00F612A9">
        <w:rPr>
          <w:rFonts w:ascii="Times New Roman" w:hAnsi="Times New Roman" w:cs="Times New Roman"/>
          <w:b/>
          <w:sz w:val="24"/>
          <w:szCs w:val="24"/>
        </w:rPr>
        <w:t>Generali</w:t>
      </w:r>
      <w:proofErr w:type="spellEnd"/>
      <w:r w:rsidRPr="00F612A9">
        <w:rPr>
          <w:rFonts w:ascii="Times New Roman" w:hAnsi="Times New Roman" w:cs="Times New Roman"/>
          <w:b/>
          <w:sz w:val="24"/>
          <w:szCs w:val="24"/>
        </w:rPr>
        <w:t>.</w:t>
      </w:r>
      <w:r w:rsidRPr="00F612A9">
        <w:rPr>
          <w:rFonts w:ascii="Times New Roman" w:hAnsi="Times New Roman" w:cs="Times New Roman"/>
          <w:sz w:val="24"/>
          <w:szCs w:val="24"/>
        </w:rPr>
        <w:t xml:space="preserve"> Telefonní číslo na asistenční službu je +420 221 586 666, e-mail operations@europ-assistance.cz, číslo pojistky 3269100000. </w:t>
      </w:r>
    </w:p>
    <w:p w:rsidR="00F612A9" w:rsidRDefault="00F612A9" w:rsidP="00F612A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612A9" w:rsidRDefault="00F612A9" w:rsidP="00F612A9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b/>
          <w:sz w:val="24"/>
          <w:szCs w:val="24"/>
        </w:rPr>
        <w:t>Potřebné cestovní doklady</w:t>
      </w:r>
      <w:r w:rsidRPr="00F61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2A9" w:rsidRDefault="00F612A9" w:rsidP="00F612A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 xml:space="preserve">Na zájezd potřebujete </w:t>
      </w:r>
      <w:r w:rsidRPr="00F612A9">
        <w:rPr>
          <w:rFonts w:ascii="Times New Roman" w:hAnsi="Times New Roman" w:cs="Times New Roman"/>
          <w:b/>
          <w:sz w:val="24"/>
          <w:szCs w:val="24"/>
        </w:rPr>
        <w:t>cestovní pas s platností přesahující minimálně o šest měsíců dobu návratu.</w:t>
      </w:r>
      <w:r w:rsidRPr="00F612A9">
        <w:rPr>
          <w:rFonts w:ascii="Times New Roman" w:hAnsi="Times New Roman" w:cs="Times New Roman"/>
          <w:sz w:val="24"/>
          <w:szCs w:val="24"/>
        </w:rPr>
        <w:t xml:space="preserve">  Pro případ ztráty či odcizení cestovního pasu doporučujeme pořídit si na cestu několik kopií pasu (dvojstrany s fotkou) a nosit je odděleně od vlastního dokladu. Usnadňuje to vyřízení formalit.</w:t>
      </w:r>
    </w:p>
    <w:p w:rsidR="00F612A9" w:rsidRDefault="00F612A9" w:rsidP="00F612A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612A9" w:rsidRDefault="00F612A9" w:rsidP="00F612A9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b/>
          <w:sz w:val="24"/>
          <w:szCs w:val="24"/>
        </w:rPr>
        <w:t>Zavazadla</w:t>
      </w:r>
      <w:r w:rsidRPr="00F61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2A9" w:rsidRDefault="00F612A9" w:rsidP="00F612A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 xml:space="preserve">Z důvodu omezené kapacity autobusu a možného přetížení jsme nuceni vyžadovat, aby souhrnná váha všech vašich zavazadel činila dohromady maximálně </w:t>
      </w:r>
      <w:r w:rsidRPr="00F612A9">
        <w:rPr>
          <w:rFonts w:ascii="Times New Roman" w:hAnsi="Times New Roman" w:cs="Times New Roman"/>
          <w:b/>
          <w:sz w:val="24"/>
          <w:szCs w:val="24"/>
        </w:rPr>
        <w:t>25 kg</w:t>
      </w:r>
      <w:r w:rsidRPr="00F612A9">
        <w:rPr>
          <w:rFonts w:ascii="Times New Roman" w:hAnsi="Times New Roman" w:cs="Times New Roman"/>
          <w:sz w:val="24"/>
          <w:szCs w:val="24"/>
        </w:rPr>
        <w:t xml:space="preserve">. Vezměte si jedno větší zavazadlo (kufr, uzavíratelnou tašku nebo batoh), které uložíte </w:t>
      </w:r>
      <w:r w:rsidRPr="00F612A9">
        <w:rPr>
          <w:rFonts w:ascii="Times New Roman" w:hAnsi="Times New Roman" w:cs="Times New Roman"/>
          <w:sz w:val="24"/>
          <w:szCs w:val="24"/>
        </w:rPr>
        <w:lastRenderedPageBreak/>
        <w:t>do zavazadlového prostoru. Zvlášť si dejte příruční batůžek, který si vezmete s sebou do autobusu (doporučujeme mít u sebe mikinu kvůli klimatizaci).</w:t>
      </w:r>
    </w:p>
    <w:p w:rsidR="00F612A9" w:rsidRDefault="00F612A9" w:rsidP="00F612A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612A9" w:rsidRDefault="00F612A9" w:rsidP="00F612A9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b/>
          <w:sz w:val="24"/>
          <w:szCs w:val="24"/>
        </w:rPr>
        <w:t xml:space="preserve">Ubytování </w:t>
      </w:r>
    </w:p>
    <w:p w:rsidR="00F612A9" w:rsidRDefault="00F612A9" w:rsidP="00F612A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 xml:space="preserve">Budeme ubytovaní 5x v hostelu – 4x v Petrohradu (většinou čtyřlůžkové pokoje) a 1x ve Vilniusu (čtyř- až osmilůžkové pokoje). Lůžkoviny jsou všude k dispozici, nepotřebujete tedy vlastní spacák. Na hostelech je většinou k dispozici </w:t>
      </w:r>
      <w:proofErr w:type="spellStart"/>
      <w:r w:rsidRPr="00F612A9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F612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2A9" w:rsidRDefault="00F612A9" w:rsidP="00F612A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612A9" w:rsidRDefault="00F612A9" w:rsidP="00F612A9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F612A9">
        <w:rPr>
          <w:rFonts w:ascii="Times New Roman" w:hAnsi="Times New Roman" w:cs="Times New Roman"/>
          <w:b/>
          <w:sz w:val="24"/>
          <w:szCs w:val="24"/>
        </w:rPr>
        <w:t xml:space="preserve">Stravování </w:t>
      </w:r>
    </w:p>
    <w:p w:rsidR="00F612A9" w:rsidRDefault="00F612A9" w:rsidP="00F612A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>Snídaně jsou zahrnuty v ceně zájezdu</w:t>
      </w:r>
      <w:r w:rsidR="00832371">
        <w:rPr>
          <w:rFonts w:ascii="Times New Roman" w:hAnsi="Times New Roman" w:cs="Times New Roman"/>
          <w:sz w:val="24"/>
          <w:szCs w:val="24"/>
        </w:rPr>
        <w:t xml:space="preserve"> (5x v místě ubytování)</w:t>
      </w:r>
      <w:r w:rsidRPr="00F612A9">
        <w:rPr>
          <w:rFonts w:ascii="Times New Roman" w:hAnsi="Times New Roman" w:cs="Times New Roman"/>
          <w:sz w:val="24"/>
          <w:szCs w:val="24"/>
        </w:rPr>
        <w:t xml:space="preserve">, jinak je stravování vaší individuální záležitostí. Potraviny bez problémů pořídíte na místě, stejně tak jsou dostupné restaurace. Ceny jsou zejména v restauracích o něco vyšší než v ČR, vcelku levné a dobré jídlo však můžete koupit na ulici nebo v samoobslužných restauracích místních řetězců (typicky ruská i mezinárodní kuchyně). Ochutnávání ruské kuchyně vřele doporučujeme, vozit s sebou jídlo je zbytečné. Kuchyňky na hostelech nejsou. V Rusku platí zákaz pití alkoholu na veřejnosti. </w:t>
      </w:r>
    </w:p>
    <w:p w:rsidR="00F612A9" w:rsidRDefault="00F612A9" w:rsidP="00F612A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612A9" w:rsidRDefault="00F612A9" w:rsidP="00F612A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b/>
          <w:sz w:val="24"/>
          <w:szCs w:val="24"/>
        </w:rPr>
        <w:t>Pitná voda</w:t>
      </w:r>
      <w:r w:rsidRPr="00F61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2A9" w:rsidRDefault="00F612A9" w:rsidP="00F612A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 xml:space="preserve">Vodu z kohoutku pijte v Rusku raději jen po převaření. Bez problémů lze koupit vodu balenou, která je běžně k dostání. V Pobaltí není problém pít vodu z kohoutku. </w:t>
      </w:r>
    </w:p>
    <w:p w:rsidR="00F612A9" w:rsidRDefault="00F612A9" w:rsidP="00F612A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612A9" w:rsidRDefault="00F612A9" w:rsidP="00F612A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b/>
          <w:sz w:val="24"/>
          <w:szCs w:val="24"/>
        </w:rPr>
        <w:t>Měna</w:t>
      </w:r>
      <w:r w:rsidRPr="00F61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2A9" w:rsidRDefault="00F612A9" w:rsidP="00F612A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612A9">
        <w:rPr>
          <w:rFonts w:ascii="Times New Roman" w:hAnsi="Times New Roman" w:cs="Times New Roman"/>
          <w:sz w:val="24"/>
          <w:szCs w:val="24"/>
        </w:rPr>
        <w:t>Během cesty budete používat dvě měny: euro (v Pobaltí) a ruský rubl. S sebou vezměte nejlépe eura, která na místě směníte na rubly. Výjimečně mohou některé směnárny přijímat české koruny, ale rozhodně se na to nelze spolehnout. Poměrně rozšířené je placení kartou (např. v restauracích), k dispozici je také dostatek bankomatů.</w:t>
      </w:r>
    </w:p>
    <w:p w:rsidR="00D74D22" w:rsidRDefault="00D74D22" w:rsidP="00F612A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74D22" w:rsidRDefault="00D74D22" w:rsidP="00F612A9">
      <w:pPr>
        <w:pStyle w:val="Odstavecsesezname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4D22" w:rsidSect="00664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8E5"/>
    <w:multiLevelType w:val="hybridMultilevel"/>
    <w:tmpl w:val="E7C4D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336E"/>
    <w:multiLevelType w:val="hybridMultilevel"/>
    <w:tmpl w:val="A4F85DFC"/>
    <w:lvl w:ilvl="0" w:tplc="04050011">
      <w:start w:val="1"/>
      <w:numFmt w:val="decimal"/>
      <w:lvlText w:val="%1)"/>
      <w:lvlJc w:val="left"/>
      <w:pPr>
        <w:ind w:left="972" w:hanging="360"/>
      </w:pPr>
    </w:lvl>
    <w:lvl w:ilvl="1" w:tplc="04050019" w:tentative="1">
      <w:start w:val="1"/>
      <w:numFmt w:val="lowerLetter"/>
      <w:lvlText w:val="%2."/>
      <w:lvlJc w:val="left"/>
      <w:pPr>
        <w:ind w:left="1692" w:hanging="360"/>
      </w:pPr>
    </w:lvl>
    <w:lvl w:ilvl="2" w:tplc="0405001B" w:tentative="1">
      <w:start w:val="1"/>
      <w:numFmt w:val="lowerRoman"/>
      <w:lvlText w:val="%3."/>
      <w:lvlJc w:val="right"/>
      <w:pPr>
        <w:ind w:left="2412" w:hanging="180"/>
      </w:pPr>
    </w:lvl>
    <w:lvl w:ilvl="3" w:tplc="0405000F" w:tentative="1">
      <w:start w:val="1"/>
      <w:numFmt w:val="decimal"/>
      <w:lvlText w:val="%4."/>
      <w:lvlJc w:val="left"/>
      <w:pPr>
        <w:ind w:left="3132" w:hanging="360"/>
      </w:pPr>
    </w:lvl>
    <w:lvl w:ilvl="4" w:tplc="04050019" w:tentative="1">
      <w:start w:val="1"/>
      <w:numFmt w:val="lowerLetter"/>
      <w:lvlText w:val="%5."/>
      <w:lvlJc w:val="left"/>
      <w:pPr>
        <w:ind w:left="3852" w:hanging="360"/>
      </w:pPr>
    </w:lvl>
    <w:lvl w:ilvl="5" w:tplc="0405001B" w:tentative="1">
      <w:start w:val="1"/>
      <w:numFmt w:val="lowerRoman"/>
      <w:lvlText w:val="%6."/>
      <w:lvlJc w:val="right"/>
      <w:pPr>
        <w:ind w:left="4572" w:hanging="180"/>
      </w:pPr>
    </w:lvl>
    <w:lvl w:ilvl="6" w:tplc="0405000F" w:tentative="1">
      <w:start w:val="1"/>
      <w:numFmt w:val="decimal"/>
      <w:lvlText w:val="%7."/>
      <w:lvlJc w:val="left"/>
      <w:pPr>
        <w:ind w:left="5292" w:hanging="360"/>
      </w:pPr>
    </w:lvl>
    <w:lvl w:ilvl="7" w:tplc="04050019" w:tentative="1">
      <w:start w:val="1"/>
      <w:numFmt w:val="lowerLetter"/>
      <w:lvlText w:val="%8."/>
      <w:lvlJc w:val="left"/>
      <w:pPr>
        <w:ind w:left="6012" w:hanging="360"/>
      </w:pPr>
    </w:lvl>
    <w:lvl w:ilvl="8" w:tplc="040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10C753BC"/>
    <w:multiLevelType w:val="multilevel"/>
    <w:tmpl w:val="238874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D7020"/>
    <w:multiLevelType w:val="hybridMultilevel"/>
    <w:tmpl w:val="833ACD84"/>
    <w:lvl w:ilvl="0" w:tplc="E558F11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2002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020BEE4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8344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4CA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541A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189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A1D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A0A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C5FF2"/>
    <w:multiLevelType w:val="hybridMultilevel"/>
    <w:tmpl w:val="79809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65DA4"/>
    <w:multiLevelType w:val="hybridMultilevel"/>
    <w:tmpl w:val="93A46B48"/>
    <w:lvl w:ilvl="0" w:tplc="1B501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976C96"/>
    <w:multiLevelType w:val="hybridMultilevel"/>
    <w:tmpl w:val="A0741756"/>
    <w:lvl w:ilvl="0" w:tplc="8FCE642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A7504"/>
    <w:multiLevelType w:val="hybridMultilevel"/>
    <w:tmpl w:val="CAB88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47AD1"/>
    <w:multiLevelType w:val="multilevel"/>
    <w:tmpl w:val="E9D6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B77E5"/>
    <w:multiLevelType w:val="multilevel"/>
    <w:tmpl w:val="97AC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21141F"/>
    <w:multiLevelType w:val="hybridMultilevel"/>
    <w:tmpl w:val="1FA450B8"/>
    <w:lvl w:ilvl="0" w:tplc="1652B0D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F695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818645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34FF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3F488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A2D2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0EE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47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2E2C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50AA5"/>
    <w:multiLevelType w:val="hybridMultilevel"/>
    <w:tmpl w:val="FEE2B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A4044"/>
    <w:multiLevelType w:val="multilevel"/>
    <w:tmpl w:val="6F00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082736"/>
    <w:multiLevelType w:val="hybridMultilevel"/>
    <w:tmpl w:val="03E0179C"/>
    <w:lvl w:ilvl="0" w:tplc="04050019">
      <w:start w:val="1"/>
      <w:numFmt w:val="lowerLetter"/>
      <w:lvlText w:val="%1."/>
      <w:lvlJc w:val="left"/>
      <w:pPr>
        <w:ind w:left="551" w:hanging="360"/>
      </w:pPr>
    </w:lvl>
    <w:lvl w:ilvl="1" w:tplc="04050019" w:tentative="1">
      <w:start w:val="1"/>
      <w:numFmt w:val="lowerLetter"/>
      <w:lvlText w:val="%2."/>
      <w:lvlJc w:val="left"/>
      <w:pPr>
        <w:ind w:left="1271" w:hanging="360"/>
      </w:pPr>
    </w:lvl>
    <w:lvl w:ilvl="2" w:tplc="0405001B" w:tentative="1">
      <w:start w:val="1"/>
      <w:numFmt w:val="lowerRoman"/>
      <w:lvlText w:val="%3."/>
      <w:lvlJc w:val="right"/>
      <w:pPr>
        <w:ind w:left="1991" w:hanging="180"/>
      </w:pPr>
    </w:lvl>
    <w:lvl w:ilvl="3" w:tplc="0405000F" w:tentative="1">
      <w:start w:val="1"/>
      <w:numFmt w:val="decimal"/>
      <w:lvlText w:val="%4."/>
      <w:lvlJc w:val="left"/>
      <w:pPr>
        <w:ind w:left="2711" w:hanging="360"/>
      </w:pPr>
    </w:lvl>
    <w:lvl w:ilvl="4" w:tplc="04050019" w:tentative="1">
      <w:start w:val="1"/>
      <w:numFmt w:val="lowerLetter"/>
      <w:lvlText w:val="%5."/>
      <w:lvlJc w:val="left"/>
      <w:pPr>
        <w:ind w:left="3431" w:hanging="360"/>
      </w:pPr>
    </w:lvl>
    <w:lvl w:ilvl="5" w:tplc="0405001B" w:tentative="1">
      <w:start w:val="1"/>
      <w:numFmt w:val="lowerRoman"/>
      <w:lvlText w:val="%6."/>
      <w:lvlJc w:val="right"/>
      <w:pPr>
        <w:ind w:left="4151" w:hanging="180"/>
      </w:pPr>
    </w:lvl>
    <w:lvl w:ilvl="6" w:tplc="0405000F" w:tentative="1">
      <w:start w:val="1"/>
      <w:numFmt w:val="decimal"/>
      <w:lvlText w:val="%7."/>
      <w:lvlJc w:val="left"/>
      <w:pPr>
        <w:ind w:left="4871" w:hanging="360"/>
      </w:pPr>
    </w:lvl>
    <w:lvl w:ilvl="7" w:tplc="04050019" w:tentative="1">
      <w:start w:val="1"/>
      <w:numFmt w:val="lowerLetter"/>
      <w:lvlText w:val="%8."/>
      <w:lvlJc w:val="left"/>
      <w:pPr>
        <w:ind w:left="5591" w:hanging="360"/>
      </w:pPr>
    </w:lvl>
    <w:lvl w:ilvl="8" w:tplc="0405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4">
    <w:nsid w:val="7B7E62E9"/>
    <w:multiLevelType w:val="hybridMultilevel"/>
    <w:tmpl w:val="4A421B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4">
    <w:abstractNumId w:val="2"/>
    <w:lvlOverride w:ilvl="0"/>
    <w:lvlOverride w:ilvl="1"/>
    <w:lvlOverride w:ilvl="2">
      <w:startOverride w:val="2"/>
    </w:lvlOverride>
  </w:num>
  <w:num w:numId="5">
    <w:abstractNumId w:val="3"/>
  </w:num>
  <w:num w:numId="6">
    <w:abstractNumId w:val="3"/>
    <w:lvlOverride w:ilvl="0"/>
    <w:lvlOverride w:ilvl="1"/>
    <w:lvlOverride w:ilvl="2">
      <w:startOverride w:val="4"/>
    </w:lvlOverride>
  </w:num>
  <w:num w:numId="7">
    <w:abstractNumId w:val="10"/>
  </w:num>
  <w:num w:numId="8">
    <w:abstractNumId w:val="10"/>
    <w:lvlOverride w:ilvl="0"/>
    <w:lvlOverride w:ilvl="1"/>
    <w:lvlOverride w:ilvl="2">
      <w:startOverride w:val="5"/>
    </w:lvlOverride>
  </w:num>
  <w:num w:numId="9">
    <w:abstractNumId w:val="10"/>
    <w:lvlOverride w:ilvl="0"/>
    <w:lvlOverride w:ilvl="1"/>
    <w:lvlOverride w:ilvl="2">
      <w:startOverride w:val="8"/>
    </w:lvlOverride>
  </w:num>
  <w:num w:numId="10">
    <w:abstractNumId w:val="10"/>
    <w:lvlOverride w:ilvl="0">
      <w:lvl w:ilvl="0" w:tplc="1652B0D2">
        <w:numFmt w:val="decimal"/>
        <w:lvlText w:val=""/>
        <w:lvlJc w:val="left"/>
      </w:lvl>
    </w:lvlOverride>
    <w:lvlOverride w:ilvl="1">
      <w:lvl w:ilvl="1" w:tplc="01F695A2">
        <w:numFmt w:val="decimal"/>
        <w:lvlText w:val=""/>
        <w:lvlJc w:val="left"/>
      </w:lvl>
    </w:lvlOverride>
    <w:lvlOverride w:ilvl="2">
      <w:lvl w:ilvl="2" w:tplc="E8186452">
        <w:numFmt w:val="decimal"/>
        <w:lvlText w:val=""/>
        <w:lvlJc w:val="left"/>
      </w:lvl>
    </w:lvlOverride>
    <w:lvlOverride w:ilvl="3">
      <w:lvl w:ilvl="3" w:tplc="1E34FF60">
        <w:numFmt w:val="decimal"/>
        <w:lvlText w:val="%4."/>
        <w:lvlJc w:val="left"/>
      </w:lvl>
    </w:lvlOverride>
  </w:num>
  <w:num w:numId="11">
    <w:abstractNumId w:val="10"/>
    <w:lvlOverride w:ilvl="0">
      <w:lvl w:ilvl="0" w:tplc="1652B0D2">
        <w:numFmt w:val="decimal"/>
        <w:lvlText w:val=""/>
        <w:lvlJc w:val="left"/>
      </w:lvl>
    </w:lvlOverride>
    <w:lvlOverride w:ilvl="1">
      <w:lvl w:ilvl="1" w:tplc="01F695A2">
        <w:numFmt w:val="decimal"/>
        <w:lvlText w:val=""/>
        <w:lvlJc w:val="left"/>
      </w:lvl>
    </w:lvlOverride>
    <w:lvlOverride w:ilvl="2">
      <w:lvl w:ilvl="2" w:tplc="E8186452">
        <w:numFmt w:val="decimal"/>
        <w:lvlText w:val=""/>
        <w:lvlJc w:val="left"/>
      </w:lvl>
    </w:lvlOverride>
    <w:lvlOverride w:ilvl="3">
      <w:lvl w:ilvl="3" w:tplc="1E34FF60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">
    <w:abstractNumId w:val="13"/>
  </w:num>
  <w:num w:numId="13">
    <w:abstractNumId w:val="14"/>
  </w:num>
  <w:num w:numId="14">
    <w:abstractNumId w:val="1"/>
  </w:num>
  <w:num w:numId="15">
    <w:abstractNumId w:val="0"/>
  </w:num>
  <w:num w:numId="16">
    <w:abstractNumId w:val="7"/>
  </w:num>
  <w:num w:numId="17">
    <w:abstractNumId w:val="8"/>
  </w:num>
  <w:num w:numId="18">
    <w:abstractNumId w:val="12"/>
  </w:num>
  <w:num w:numId="19">
    <w:abstractNumId w:val="9"/>
  </w:num>
  <w:num w:numId="20">
    <w:abstractNumId w:val="5"/>
  </w:num>
  <w:num w:numId="21">
    <w:abstractNumId w:val="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3FA"/>
    <w:rsid w:val="000557F4"/>
    <w:rsid w:val="0023130F"/>
    <w:rsid w:val="003566D8"/>
    <w:rsid w:val="006644B8"/>
    <w:rsid w:val="007A746A"/>
    <w:rsid w:val="00832371"/>
    <w:rsid w:val="008A34B6"/>
    <w:rsid w:val="00A143FA"/>
    <w:rsid w:val="00BC1FF5"/>
    <w:rsid w:val="00BD630B"/>
    <w:rsid w:val="00D100E7"/>
    <w:rsid w:val="00D42173"/>
    <w:rsid w:val="00D74D22"/>
    <w:rsid w:val="00DE2C67"/>
    <w:rsid w:val="00F57A70"/>
    <w:rsid w:val="00F612A9"/>
    <w:rsid w:val="00FB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4B8"/>
  </w:style>
  <w:style w:type="paragraph" w:styleId="Nadpis1">
    <w:name w:val="heading 1"/>
    <w:basedOn w:val="Normln"/>
    <w:link w:val="Nadpis1Char"/>
    <w:uiPriority w:val="9"/>
    <w:qFormat/>
    <w:rsid w:val="008A3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A3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173"/>
    <w:pPr>
      <w:ind w:left="720"/>
      <w:contextualSpacing/>
    </w:pPr>
  </w:style>
  <w:style w:type="paragraph" w:customStyle="1" w:styleId="paragraph">
    <w:name w:val="paragraph"/>
    <w:basedOn w:val="Normln"/>
    <w:rsid w:val="0023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3130F"/>
  </w:style>
  <w:style w:type="character" w:customStyle="1" w:styleId="eop">
    <w:name w:val="eop"/>
    <w:basedOn w:val="Standardnpsmoodstavce"/>
    <w:rsid w:val="0023130F"/>
  </w:style>
  <w:style w:type="character" w:customStyle="1" w:styleId="spellingerror">
    <w:name w:val="spellingerror"/>
    <w:basedOn w:val="Standardnpsmoodstavce"/>
    <w:rsid w:val="0023130F"/>
  </w:style>
  <w:style w:type="character" w:customStyle="1" w:styleId="normaltextrun1">
    <w:name w:val="normaltextrun1"/>
    <w:basedOn w:val="Standardnpsmoodstavce"/>
    <w:rsid w:val="0023130F"/>
  </w:style>
  <w:style w:type="paragraph" w:styleId="Normlnweb">
    <w:name w:val="Normal (Web)"/>
    <w:basedOn w:val="Normln"/>
    <w:uiPriority w:val="99"/>
    <w:semiHidden/>
    <w:unhideWhenUsed/>
    <w:rsid w:val="0005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34B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A34B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erex">
    <w:name w:val="perex"/>
    <w:basedOn w:val="Normln"/>
    <w:rsid w:val="008A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34B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A34B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2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3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8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38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25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80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281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04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06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3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39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8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21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7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119494">
                                                                  <w:marLeft w:val="-709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03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690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066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960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239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166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4866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5639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132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7307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8962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19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683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862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133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841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734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7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750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056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675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6588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6669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417571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do.cz/sites/default/files/images/skolni-zajezdy/petrohrad-pobalti-skolni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ndo.cz/foto/skolni-zajezd-petrohrad-pobal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ndo.cz/skolni-zajezd/petrohrad-pobalt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undo.cz/skolni-zajezd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628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Gibiec</dc:creator>
  <cp:keywords/>
  <dc:description/>
  <cp:lastModifiedBy>spravce</cp:lastModifiedBy>
  <cp:revision>10</cp:revision>
  <dcterms:created xsi:type="dcterms:W3CDTF">2019-10-17T11:03:00Z</dcterms:created>
  <dcterms:modified xsi:type="dcterms:W3CDTF">2019-11-05T13:11:00Z</dcterms:modified>
</cp:coreProperties>
</file>